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EAE" w:rsidRPr="00B31EAE" w:rsidRDefault="00B31EAE" w:rsidP="00B31EAE">
      <w:pPr>
        <w:jc w:val="center"/>
        <w:rPr>
          <w:sz w:val="28"/>
          <w:szCs w:val="28"/>
        </w:rPr>
      </w:pPr>
      <w:r w:rsidRPr="00B31EAE">
        <w:rPr>
          <w:sz w:val="28"/>
          <w:szCs w:val="28"/>
        </w:rPr>
        <w:t>Аналитическая справка</w:t>
      </w:r>
    </w:p>
    <w:p w:rsidR="00B31EAE" w:rsidRPr="00B31EAE" w:rsidRDefault="00B31EAE" w:rsidP="00B31EAE">
      <w:pPr>
        <w:jc w:val="center"/>
        <w:rPr>
          <w:sz w:val="28"/>
          <w:szCs w:val="28"/>
        </w:rPr>
      </w:pPr>
      <w:r w:rsidRPr="00B31EAE">
        <w:rPr>
          <w:sz w:val="28"/>
          <w:szCs w:val="28"/>
        </w:rPr>
        <w:t>«Педагогическая продуктивность»</w:t>
      </w:r>
    </w:p>
    <w:p w:rsidR="00B31EAE" w:rsidRPr="00B31EAE" w:rsidRDefault="00B31EAE" w:rsidP="00B31EAE">
      <w:pPr>
        <w:jc w:val="both"/>
        <w:rPr>
          <w:sz w:val="28"/>
          <w:szCs w:val="28"/>
        </w:rPr>
      </w:pPr>
    </w:p>
    <w:p w:rsidR="00B31EAE" w:rsidRPr="00B31EAE" w:rsidRDefault="00B31EAE" w:rsidP="00B31EAE">
      <w:pPr>
        <w:jc w:val="right"/>
        <w:rPr>
          <w:sz w:val="28"/>
          <w:szCs w:val="28"/>
        </w:rPr>
      </w:pPr>
      <w:r w:rsidRPr="00B31EAE">
        <w:rPr>
          <w:sz w:val="28"/>
          <w:szCs w:val="28"/>
        </w:rPr>
        <w:t>Инструктор по физической культуре МБДОУ д/с № 5</w:t>
      </w:r>
    </w:p>
    <w:p w:rsidR="00B31EAE" w:rsidRPr="00B31EAE" w:rsidRDefault="00B31EAE" w:rsidP="00B31EAE">
      <w:pPr>
        <w:jc w:val="right"/>
        <w:rPr>
          <w:sz w:val="28"/>
          <w:szCs w:val="28"/>
        </w:rPr>
      </w:pPr>
      <w:r w:rsidRPr="00B31EAE">
        <w:rPr>
          <w:sz w:val="28"/>
          <w:szCs w:val="28"/>
        </w:rPr>
        <w:t>Ткаченко Ирина Владимировна</w:t>
      </w:r>
    </w:p>
    <w:p w:rsidR="00B31EAE" w:rsidRPr="00B31EAE" w:rsidRDefault="00B31EAE" w:rsidP="00B31EAE">
      <w:pPr>
        <w:jc w:val="both"/>
        <w:rPr>
          <w:sz w:val="28"/>
          <w:szCs w:val="28"/>
        </w:rPr>
      </w:pPr>
      <w:r w:rsidRPr="00B31EAE">
        <w:rPr>
          <w:sz w:val="28"/>
          <w:szCs w:val="28"/>
        </w:rPr>
        <w:t xml:space="preserve">         </w:t>
      </w:r>
    </w:p>
    <w:p w:rsidR="00B31EAE" w:rsidRPr="00B31EAE" w:rsidRDefault="008E274A" w:rsidP="00B31EAE">
      <w:pPr>
        <w:jc w:val="both"/>
        <w:rPr>
          <w:sz w:val="28"/>
          <w:szCs w:val="28"/>
        </w:rPr>
      </w:pPr>
      <w:r>
        <w:rPr>
          <w:sz w:val="28"/>
          <w:szCs w:val="28"/>
        </w:rPr>
        <w:t xml:space="preserve">              В течение 2023-2024</w:t>
      </w:r>
      <w:bookmarkStart w:id="0" w:name="_GoBack"/>
      <w:bookmarkEnd w:id="0"/>
      <w:r w:rsidR="00B31EAE" w:rsidRPr="00B31EAE">
        <w:rPr>
          <w:sz w:val="28"/>
          <w:szCs w:val="28"/>
        </w:rPr>
        <w:t xml:space="preserve"> года были разработаны методические пособия для детей дошкольного возраста, в которых подобран широкий разноплановый материал. Все мероприятия сопровождаются упражнениями, которые подобраны в соответствии с индивидуальными возможностями ребенка, способствуют усвоению материала, гармоничности движений, положительно влияют на психологическое состояние детей, обогащают знания ребенка об окружающем мире. Все проводимые мероприятия несут не только развивающий характер, но также способствуют повышению функциональных возможностей вегетативной деятельности ребенка, укреплению сердечнососудистой системы, придавая естественному процессу становления форм и функций растущего организма оптимальный характер. Данные мероприятия формируют привычку к здоровому образу жизни, повышают интерес к физическим нагрузкам. Чем раньше у ребенка сформирована привычка к здоровому образу жизни, тем раньше и легче он научиться комфортно чувствовать себя в ритме современного мира.</w:t>
      </w:r>
    </w:p>
    <w:p w:rsidR="00B31EAE" w:rsidRPr="00B31EAE" w:rsidRDefault="00B31EAE" w:rsidP="00B31EAE">
      <w:pPr>
        <w:jc w:val="both"/>
        <w:rPr>
          <w:sz w:val="28"/>
          <w:szCs w:val="28"/>
        </w:rPr>
      </w:pPr>
      <w:r w:rsidRPr="00B31EAE">
        <w:rPr>
          <w:sz w:val="28"/>
          <w:szCs w:val="28"/>
        </w:rPr>
        <w:t>Авторская разработка «Приобщение дошкольников к традициям кубанского народа через физическое развитие» предназначено для детей старшего дошкольного возраста. Актуальность материала обоснована необходимостью физического развития и интереса к движениям через знакомство с историей, культурой, географическими особенностями Кубани.</w:t>
      </w:r>
    </w:p>
    <w:p w:rsidR="00B31EAE" w:rsidRPr="00B31EAE" w:rsidRDefault="00B31EAE" w:rsidP="00B31EAE">
      <w:pPr>
        <w:jc w:val="both"/>
        <w:rPr>
          <w:sz w:val="28"/>
          <w:szCs w:val="28"/>
        </w:rPr>
      </w:pPr>
      <w:r w:rsidRPr="00B31EAE">
        <w:rPr>
          <w:sz w:val="28"/>
          <w:szCs w:val="28"/>
        </w:rPr>
        <w:t>В разработку пособия входит:</w:t>
      </w:r>
    </w:p>
    <w:p w:rsidR="00B31EAE" w:rsidRPr="00B31EAE" w:rsidRDefault="00B31EAE" w:rsidP="00B31EAE">
      <w:pPr>
        <w:jc w:val="both"/>
        <w:rPr>
          <w:sz w:val="28"/>
          <w:szCs w:val="28"/>
        </w:rPr>
      </w:pPr>
      <w:r w:rsidRPr="00B31EAE">
        <w:rPr>
          <w:sz w:val="28"/>
          <w:szCs w:val="28"/>
        </w:rPr>
        <w:t xml:space="preserve">          В разработку пособия входит:</w:t>
      </w:r>
    </w:p>
    <w:p w:rsidR="00B31EAE" w:rsidRPr="00B31EAE" w:rsidRDefault="00B31EAE" w:rsidP="00B31EAE">
      <w:pPr>
        <w:jc w:val="both"/>
        <w:rPr>
          <w:sz w:val="28"/>
          <w:szCs w:val="28"/>
        </w:rPr>
      </w:pPr>
      <w:r w:rsidRPr="00B31EAE">
        <w:rPr>
          <w:sz w:val="28"/>
          <w:szCs w:val="28"/>
        </w:rPr>
        <w:t xml:space="preserve">-  картотека кубанских игр «Игры наших бабушек», где в игровой деятельности дошкольники учатся  передавать традиции кубанского народа, формируя  эмоционально-положительное отношение и интерес к движениям.   - картотека пальчиковой гимнастики «Ладушки», для развития мелкой моторики рук, познавательных способностей и интереса к здоровому образу жизни, созданная на основе собранного народного фольклора и кубанских стихов.  </w:t>
      </w:r>
    </w:p>
    <w:p w:rsidR="00B31EAE" w:rsidRPr="00B31EAE" w:rsidRDefault="00B31EAE" w:rsidP="00B31EAE">
      <w:pPr>
        <w:jc w:val="both"/>
        <w:rPr>
          <w:sz w:val="28"/>
          <w:szCs w:val="28"/>
        </w:rPr>
      </w:pPr>
      <w:r w:rsidRPr="00B31EAE">
        <w:rPr>
          <w:sz w:val="28"/>
          <w:szCs w:val="28"/>
        </w:rPr>
        <w:t xml:space="preserve"> - серия спортивных мероприятий, представленная с применением разнообразных форм и методов физического развития дошкольников и интеграцией всех образовательных областей. </w:t>
      </w:r>
    </w:p>
    <w:p w:rsidR="00B31EAE" w:rsidRPr="00B31EAE" w:rsidRDefault="00B31EAE" w:rsidP="00B31EAE">
      <w:pPr>
        <w:jc w:val="both"/>
        <w:rPr>
          <w:sz w:val="28"/>
          <w:szCs w:val="28"/>
        </w:rPr>
      </w:pPr>
      <w:r w:rsidRPr="00B31EAE">
        <w:rPr>
          <w:sz w:val="28"/>
          <w:szCs w:val="28"/>
        </w:rPr>
        <w:t xml:space="preserve">-  изготовлено оборудование и кубанские дорожки здоровья «Подсолнушек», «Бурянский половик», «Кубанские коврики», служащие для совершенствования двигательных навыков, основных видов движений, общеразвивающих и танцевально-ритмических упражнений, </w:t>
      </w:r>
    </w:p>
    <w:p w:rsidR="00B31EAE" w:rsidRPr="00B31EAE" w:rsidRDefault="00B31EAE" w:rsidP="00B31EAE">
      <w:pPr>
        <w:jc w:val="both"/>
        <w:rPr>
          <w:sz w:val="28"/>
          <w:szCs w:val="28"/>
        </w:rPr>
      </w:pPr>
      <w:r w:rsidRPr="00B31EAE">
        <w:rPr>
          <w:sz w:val="28"/>
          <w:szCs w:val="28"/>
        </w:rPr>
        <w:t xml:space="preserve">    Все сценарии построены методически грамотно, в соответствии с ФГОС ДО и возрастными особенностями детей старшего дошкольного возраста. Практическая значимость пособия заключается в подборе фольклорного и </w:t>
      </w:r>
      <w:r w:rsidRPr="00B31EAE">
        <w:rPr>
          <w:sz w:val="28"/>
          <w:szCs w:val="28"/>
        </w:rPr>
        <w:lastRenderedPageBreak/>
        <w:t>тематического материала для развития физических способностей, оздоровления и воспитания потребности к здоровому образу жизни.</w:t>
      </w:r>
    </w:p>
    <w:p w:rsidR="00B31EAE" w:rsidRPr="00B31EAE" w:rsidRDefault="00B31EAE" w:rsidP="00B31EAE">
      <w:pPr>
        <w:jc w:val="both"/>
        <w:rPr>
          <w:sz w:val="28"/>
          <w:szCs w:val="28"/>
        </w:rPr>
      </w:pPr>
      <w:r w:rsidRPr="00B31EAE">
        <w:rPr>
          <w:sz w:val="28"/>
          <w:szCs w:val="28"/>
        </w:rPr>
        <w:t xml:space="preserve">          Данная методическая разработка была опубликована в журнале «Педагогический вестник Кубани» № 4 – 2019 г. и содержит увлекательный материал, который может быть использован инструкторами по физической культуре, педагогами ДОУ района в практической части реализации образовательной программы дошкольного образования, формируемой участниками образовательных отношений.</w:t>
      </w:r>
    </w:p>
    <w:p w:rsidR="00B31EAE" w:rsidRPr="00B31EAE" w:rsidRDefault="00B31EAE" w:rsidP="00B31EAE">
      <w:pPr>
        <w:jc w:val="both"/>
        <w:rPr>
          <w:sz w:val="28"/>
          <w:szCs w:val="28"/>
        </w:rPr>
      </w:pPr>
    </w:p>
    <w:p w:rsidR="00B31EAE" w:rsidRPr="00B31EAE" w:rsidRDefault="00B31EAE" w:rsidP="00B31EAE">
      <w:pPr>
        <w:jc w:val="both"/>
        <w:rPr>
          <w:sz w:val="28"/>
          <w:szCs w:val="28"/>
        </w:rPr>
      </w:pPr>
      <w:r w:rsidRPr="00B31EAE">
        <w:rPr>
          <w:sz w:val="28"/>
          <w:szCs w:val="28"/>
        </w:rPr>
        <w:t xml:space="preserve">               Методическое пособие  «С бабушками и дедушками спортом занимаемся, здоровья набираемся» является обобщением опыта работы. Актуальность авторской разработки обоснована необходимостью формирования здорового образа жизни в семье. Поддержать у детей положительное отношение к активному образу жизни, а в дальнейшем желание сохранять и укреплять свое здоровье - важные составляющие воспитания в семье.</w:t>
      </w:r>
    </w:p>
    <w:p w:rsidR="00B31EAE" w:rsidRPr="00B31EAE" w:rsidRDefault="00B31EAE" w:rsidP="00B31EAE">
      <w:pPr>
        <w:jc w:val="both"/>
        <w:rPr>
          <w:sz w:val="28"/>
          <w:szCs w:val="28"/>
        </w:rPr>
      </w:pPr>
      <w:r w:rsidRPr="00B31EAE">
        <w:rPr>
          <w:sz w:val="28"/>
          <w:szCs w:val="28"/>
        </w:rPr>
        <w:t xml:space="preserve">            Общими приоритетами методической разработки является: осуществление комплексного решения целого ряда задач, способствующих гармоничному развитию ребенка: спортивные мероприятия с участием бабушек и дедушек, вызывая радостные эмоции у воспитанников, одновременно закрепляют двигательные умения и навыки, способствуют становлению личности ребенка, являются незаменимым средством профилактики, и даже лечения различных нарушений в состоянии здоровья. </w:t>
      </w:r>
    </w:p>
    <w:p w:rsidR="00B31EAE" w:rsidRPr="00B31EAE" w:rsidRDefault="00B31EAE" w:rsidP="00B31EAE">
      <w:pPr>
        <w:jc w:val="both"/>
        <w:rPr>
          <w:sz w:val="28"/>
          <w:szCs w:val="28"/>
        </w:rPr>
      </w:pPr>
      <w:r w:rsidRPr="00B31EAE">
        <w:rPr>
          <w:sz w:val="28"/>
          <w:szCs w:val="28"/>
        </w:rPr>
        <w:t xml:space="preserve">        Информация и практический опыт, полученный в ходе систематических совместных спортивных мероприятий, помогают увидеть, лучше узнать работу ДОУ по физическому воспитанию, вызывают интерес к здоровому образу жизни в семье. Разработанные сценарии обеспечивают преемственность методов и приемов воспитания детей в семье и детском саду, а значит, повышают эффективность работы по физическому развитию и оздоровлению детей. </w:t>
      </w:r>
    </w:p>
    <w:p w:rsidR="00B31EAE" w:rsidRPr="00B31EAE" w:rsidRDefault="00B31EAE" w:rsidP="00B31EAE">
      <w:pPr>
        <w:jc w:val="both"/>
        <w:rPr>
          <w:sz w:val="28"/>
          <w:szCs w:val="28"/>
        </w:rPr>
      </w:pPr>
      <w:r w:rsidRPr="00B31EAE">
        <w:rPr>
          <w:sz w:val="28"/>
          <w:szCs w:val="28"/>
        </w:rPr>
        <w:t xml:space="preserve">      Предоставленный на рецензию авторский материал имеет практическую значимость и является готовым к применению в образовательном процессе.</w:t>
      </w:r>
    </w:p>
    <w:p w:rsidR="00B31EAE" w:rsidRPr="00B31EAE" w:rsidRDefault="00B31EAE" w:rsidP="00B31EAE">
      <w:pPr>
        <w:jc w:val="both"/>
        <w:rPr>
          <w:sz w:val="28"/>
          <w:szCs w:val="28"/>
        </w:rPr>
      </w:pPr>
      <w:r w:rsidRPr="00B31EAE">
        <w:rPr>
          <w:sz w:val="28"/>
          <w:szCs w:val="28"/>
        </w:rPr>
        <w:t xml:space="preserve">В нем использованы все современные образовательные технологии - игровые, информационные, коммуникативные, проблемные, развивающего обучения, консультативные, визуальные, проектные, ИКТ; интеграция образовательных областей. </w:t>
      </w:r>
    </w:p>
    <w:p w:rsidR="00B31EAE" w:rsidRPr="00B31EAE" w:rsidRDefault="00B31EAE" w:rsidP="00B31EAE">
      <w:pPr>
        <w:jc w:val="both"/>
        <w:rPr>
          <w:sz w:val="28"/>
          <w:szCs w:val="28"/>
        </w:rPr>
      </w:pPr>
      <w:r w:rsidRPr="00B31EAE">
        <w:rPr>
          <w:sz w:val="28"/>
          <w:szCs w:val="28"/>
        </w:rPr>
        <w:t xml:space="preserve">          Методическое пособие  «Нам этот мир завещано беречь»</w:t>
      </w:r>
    </w:p>
    <w:p w:rsidR="00B31EAE" w:rsidRPr="00B31EAE" w:rsidRDefault="00B31EAE" w:rsidP="00B31EAE">
      <w:pPr>
        <w:jc w:val="both"/>
        <w:rPr>
          <w:sz w:val="28"/>
          <w:szCs w:val="28"/>
        </w:rPr>
      </w:pPr>
      <w:r w:rsidRPr="00B31EAE">
        <w:rPr>
          <w:sz w:val="28"/>
          <w:szCs w:val="28"/>
        </w:rPr>
        <w:t xml:space="preserve">Патриотическое воспитание дошкольников по ФГОС подразумевает воспитание физически здоровой личности. Поэтому физическое развитие является неотъемлемой частью воспитательного процесса. Важно, чтобы ребенок уже в дошкольном возрасте почувствовал личную ответственность за Родину и ее будущее. В связи с этим проблема нравственного – патриотического воспитания детей дошкольного возраста становится одной из актуальных, это основа формирования будущего гражданина.          </w:t>
      </w:r>
    </w:p>
    <w:p w:rsidR="00B31EAE" w:rsidRPr="00B31EAE" w:rsidRDefault="00B31EAE" w:rsidP="00B31EAE">
      <w:pPr>
        <w:jc w:val="both"/>
        <w:rPr>
          <w:sz w:val="28"/>
          <w:szCs w:val="28"/>
        </w:rPr>
      </w:pPr>
      <w:r w:rsidRPr="00B31EAE">
        <w:rPr>
          <w:sz w:val="28"/>
          <w:szCs w:val="28"/>
        </w:rPr>
        <w:lastRenderedPageBreak/>
        <w:t xml:space="preserve">      Представленное методическое пособие «Нам этот мир завещано беречь» предназначено для детей старшего дошкольного возраста.</w:t>
      </w:r>
    </w:p>
    <w:p w:rsidR="00B31EAE" w:rsidRPr="00B31EAE" w:rsidRDefault="00B31EAE" w:rsidP="00B31EAE">
      <w:pPr>
        <w:jc w:val="both"/>
        <w:rPr>
          <w:sz w:val="28"/>
          <w:szCs w:val="28"/>
        </w:rPr>
      </w:pPr>
      <w:r w:rsidRPr="00B31EAE">
        <w:rPr>
          <w:sz w:val="28"/>
          <w:szCs w:val="28"/>
        </w:rPr>
        <w:t xml:space="preserve">       Данная методическая разработка представляет мероприятия  по осуществлению  нравственно – патриотического воспитания детей дошкольного возраста средствами физической культуры. Они позволяют развивать чувство любви к Родине, гордости за нее, расширять знания об историческом наследии нашей страны, о празднике Дне Победы. </w:t>
      </w:r>
    </w:p>
    <w:p w:rsidR="00B31EAE" w:rsidRPr="00B31EAE" w:rsidRDefault="00B31EAE" w:rsidP="00B31EAE">
      <w:pPr>
        <w:jc w:val="both"/>
        <w:rPr>
          <w:sz w:val="28"/>
          <w:szCs w:val="28"/>
        </w:rPr>
      </w:pPr>
      <w:r w:rsidRPr="00B31EAE">
        <w:rPr>
          <w:sz w:val="28"/>
          <w:szCs w:val="28"/>
        </w:rPr>
        <w:t xml:space="preserve">    Представленный материал поможет сформировать у детей устойчивый интерес к выполнению физических упражнений, развивать основные физические качества, воспитывать целеустремленность, настойчивость и чувство товарищества при проведении коллективных эстафет.</w:t>
      </w:r>
    </w:p>
    <w:p w:rsidR="00B31EAE" w:rsidRPr="00B31EAE" w:rsidRDefault="00B31EAE" w:rsidP="00B31EAE">
      <w:pPr>
        <w:jc w:val="both"/>
        <w:rPr>
          <w:sz w:val="28"/>
          <w:szCs w:val="28"/>
        </w:rPr>
      </w:pPr>
      <w:r w:rsidRPr="00B31EAE">
        <w:rPr>
          <w:sz w:val="28"/>
          <w:szCs w:val="28"/>
        </w:rPr>
        <w:t>Квест- игра «Ничто не забыто, никто не забыт»  опубликована в научно-методическом журнале «Кубанская школа» № 2-2020г</w:t>
      </w:r>
    </w:p>
    <w:p w:rsidR="00B31EAE" w:rsidRPr="00B31EAE" w:rsidRDefault="00B31EAE" w:rsidP="00B31EAE">
      <w:pPr>
        <w:jc w:val="both"/>
        <w:rPr>
          <w:sz w:val="28"/>
          <w:szCs w:val="28"/>
        </w:rPr>
      </w:pPr>
      <w:r w:rsidRPr="00B31EAE">
        <w:rPr>
          <w:sz w:val="28"/>
          <w:szCs w:val="28"/>
        </w:rPr>
        <w:t>Во всех методических разработках использованы современные образовательные технологии.</w:t>
      </w:r>
    </w:p>
    <w:p w:rsidR="00B31EAE" w:rsidRPr="00B31EAE" w:rsidRDefault="00B31EAE" w:rsidP="00B31EAE">
      <w:pPr>
        <w:jc w:val="both"/>
        <w:rPr>
          <w:sz w:val="28"/>
          <w:szCs w:val="28"/>
        </w:rPr>
      </w:pPr>
      <w:r w:rsidRPr="00B31EAE">
        <w:rPr>
          <w:sz w:val="28"/>
          <w:szCs w:val="28"/>
        </w:rPr>
        <w:t xml:space="preserve">            Проблемы физического развития дошкольников всегда актуальны, а данный практический материал, направленный на повышение уровня физического развития и здорового образа жизни , всегда будет востребован инструкторами по физической культуре и педагогами ДОУ района  в практической части реализации образовательной программы дошкольного образования, формируемой участниками образовательных отношений.</w:t>
      </w:r>
    </w:p>
    <w:p w:rsidR="00B31EAE" w:rsidRPr="00B31EAE" w:rsidRDefault="00B31EAE" w:rsidP="00B31EAE">
      <w:pPr>
        <w:jc w:val="both"/>
        <w:rPr>
          <w:sz w:val="28"/>
          <w:szCs w:val="28"/>
        </w:rPr>
      </w:pPr>
    </w:p>
    <w:p w:rsidR="00B31EAE" w:rsidRPr="00B31EAE" w:rsidRDefault="00B31EAE" w:rsidP="00B31EAE">
      <w:pPr>
        <w:jc w:val="both"/>
        <w:rPr>
          <w:sz w:val="28"/>
          <w:szCs w:val="28"/>
        </w:rPr>
      </w:pPr>
    </w:p>
    <w:p w:rsidR="00B31EAE" w:rsidRPr="00B31EAE" w:rsidRDefault="00B31EAE" w:rsidP="00B31EAE">
      <w:pPr>
        <w:jc w:val="both"/>
        <w:rPr>
          <w:sz w:val="28"/>
          <w:szCs w:val="28"/>
        </w:rPr>
      </w:pPr>
      <w:r w:rsidRPr="00B31EAE">
        <w:rPr>
          <w:sz w:val="28"/>
          <w:szCs w:val="28"/>
        </w:rPr>
        <w:t xml:space="preserve">Заведующий МБДОУ д/с №5                                                       Г.В. Постельная </w:t>
      </w:r>
    </w:p>
    <w:p w:rsidR="005F376D" w:rsidRPr="00B31EAE" w:rsidRDefault="005F376D" w:rsidP="00B31EAE">
      <w:pPr>
        <w:jc w:val="both"/>
        <w:rPr>
          <w:sz w:val="28"/>
          <w:szCs w:val="28"/>
        </w:rPr>
      </w:pPr>
    </w:p>
    <w:sectPr w:rsidR="005F376D" w:rsidRPr="00B31E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D13"/>
    <w:rsid w:val="00405D13"/>
    <w:rsid w:val="005F376D"/>
    <w:rsid w:val="008E274A"/>
    <w:rsid w:val="00B31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5F7F1D-A4EF-47CA-908E-2642593E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1001</Words>
  <Characters>5712</Characters>
  <Application>Microsoft Office Word</Application>
  <DocSecurity>0</DocSecurity>
  <Lines>47</Lines>
  <Paragraphs>13</Paragraphs>
  <ScaleCrop>false</ScaleCrop>
  <Company/>
  <LinksUpToDate>false</LinksUpToDate>
  <CharactersWithSpaces>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Илья Ткаченко</cp:lastModifiedBy>
  <cp:revision>4</cp:revision>
  <dcterms:created xsi:type="dcterms:W3CDTF">2022-05-06T05:20:00Z</dcterms:created>
  <dcterms:modified xsi:type="dcterms:W3CDTF">2024-05-13T12:54:00Z</dcterms:modified>
</cp:coreProperties>
</file>