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8E" w:rsidRDefault="00482D8E" w:rsidP="00B378B9">
      <w:pPr>
        <w:pStyle w:val="a3"/>
        <w:shd w:val="clear" w:color="auto" w:fill="FFFFFF"/>
        <w:spacing w:before="0" w:beforeAutospacing="0" w:after="150" w:afterAutospacing="0"/>
        <w:jc w:val="center"/>
        <w:rPr>
          <w:color w:val="000000"/>
          <w:sz w:val="28"/>
          <w:szCs w:val="28"/>
        </w:rPr>
      </w:pPr>
      <w:r>
        <w:rPr>
          <w:color w:val="000000"/>
          <w:sz w:val="28"/>
          <w:szCs w:val="28"/>
        </w:rPr>
        <w:t>Муниципальное бюджетное дошкольное образовательное учреждение</w:t>
      </w:r>
    </w:p>
    <w:p w:rsidR="00B378B9" w:rsidRPr="00B378B9" w:rsidRDefault="00482D8E" w:rsidP="00B378B9">
      <w:pPr>
        <w:pStyle w:val="a3"/>
        <w:shd w:val="clear" w:color="auto" w:fill="FFFFFF"/>
        <w:spacing w:before="0" w:beforeAutospacing="0" w:after="150" w:afterAutospacing="0"/>
        <w:jc w:val="center"/>
        <w:rPr>
          <w:color w:val="000000"/>
          <w:sz w:val="28"/>
          <w:szCs w:val="28"/>
        </w:rPr>
      </w:pPr>
      <w:r>
        <w:rPr>
          <w:color w:val="000000"/>
          <w:sz w:val="28"/>
          <w:szCs w:val="28"/>
        </w:rPr>
        <w:t>«Детский сад № 5 Белоглинского района»</w:t>
      </w:r>
      <w:r w:rsidR="00B378B9" w:rsidRPr="00B378B9">
        <w:rPr>
          <w:color w:val="000000"/>
          <w:sz w:val="28"/>
          <w:szCs w:val="28"/>
        </w:rPr>
        <w:br/>
      </w:r>
    </w:p>
    <w:p w:rsidR="00482D8E" w:rsidRDefault="00482D8E" w:rsidP="00B378B9">
      <w:pPr>
        <w:pStyle w:val="a3"/>
        <w:shd w:val="clear" w:color="auto" w:fill="FFFFFF"/>
        <w:spacing w:before="0" w:beforeAutospacing="0" w:after="150" w:afterAutospacing="0"/>
        <w:jc w:val="center"/>
        <w:rPr>
          <w:b/>
          <w:bCs/>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Сборник дидактических игр,</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направленных на развитие познавательных действий</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у детей дошкольного возраста.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noProof/>
          <w:color w:val="000000"/>
          <w:sz w:val="28"/>
          <w:szCs w:val="28"/>
        </w:rPr>
        <w:drawing>
          <wp:inline distT="0" distB="0" distL="0" distR="0">
            <wp:extent cx="3295650" cy="2762250"/>
            <wp:effectExtent l="19050" t="0" r="0" b="0"/>
            <wp:docPr id="1" name="Рисунок 1" descr="https://fsd.multiurok.ru/html/2018/11/11/s_5be85d9bcad63/99484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1/11/s_5be85d9bcad63/994848_1.jpeg"/>
                    <pic:cNvPicPr>
                      <a:picLocks noChangeAspect="1" noChangeArrowheads="1"/>
                    </pic:cNvPicPr>
                  </pic:nvPicPr>
                  <pic:blipFill>
                    <a:blip r:embed="rId5" cstate="print"/>
                    <a:srcRect/>
                    <a:stretch>
                      <a:fillRect/>
                    </a:stretch>
                  </pic:blipFill>
                  <pic:spPr bwMode="auto">
                    <a:xfrm>
                      <a:off x="0" y="0"/>
                      <a:ext cx="3295650" cy="2762250"/>
                    </a:xfrm>
                    <a:prstGeom prst="rect">
                      <a:avLst/>
                    </a:prstGeom>
                    <a:noFill/>
                    <a:ln w="9525">
                      <a:noFill/>
                      <a:miter lim="800000"/>
                      <a:headEnd/>
                      <a:tailEnd/>
                    </a:ln>
                  </pic:spPr>
                </pic:pic>
              </a:graphicData>
            </a:graphic>
          </wp:inline>
        </w:drawing>
      </w:r>
    </w:p>
    <w:p w:rsidR="00B378B9" w:rsidRP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482D8E" w:rsidP="00482D8E">
      <w:pPr>
        <w:pStyle w:val="a3"/>
        <w:shd w:val="clear" w:color="auto" w:fill="FFFFFF"/>
        <w:tabs>
          <w:tab w:val="left" w:pos="5880"/>
        </w:tabs>
        <w:spacing w:before="0" w:beforeAutospacing="0" w:after="150" w:afterAutospacing="0"/>
        <w:rPr>
          <w:color w:val="000000"/>
          <w:sz w:val="28"/>
          <w:szCs w:val="28"/>
        </w:rPr>
      </w:pPr>
      <w:r>
        <w:rPr>
          <w:color w:val="000000"/>
          <w:sz w:val="28"/>
          <w:szCs w:val="28"/>
        </w:rPr>
        <w:tab/>
        <w:t xml:space="preserve">Воспитатель: Е.Н. Люскова </w:t>
      </w: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b/>
          <w:bCs/>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Содержание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Пояснительная записка</w:t>
      </w:r>
      <w:r w:rsidRPr="00B378B9">
        <w:rPr>
          <w:color w:val="000000"/>
          <w:sz w:val="28"/>
          <w:szCs w:val="28"/>
        </w:rPr>
        <w:t>…………………………………………………………</w:t>
      </w:r>
      <w:r w:rsidR="00482D8E">
        <w:rPr>
          <w:color w:val="000000"/>
          <w:sz w:val="28"/>
          <w:szCs w:val="28"/>
        </w:rPr>
        <w:t>2</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1. Раздел «Дидактические игры по сенсорному воспитанию, направленные на развитие познавательных действий у детей дошкольного возраста»…………</w:t>
      </w:r>
      <w:r w:rsidR="00482D8E">
        <w:rPr>
          <w:color w:val="000000"/>
          <w:sz w:val="28"/>
          <w:szCs w:val="28"/>
        </w:rPr>
        <w:t>4</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2. Раздел «Дидактические игры по развитию речи, направленные на развитие познавательных действий у детей дошкольного возраста»…………………..</w:t>
      </w:r>
      <w:r w:rsidR="00482D8E">
        <w:rPr>
          <w:color w:val="000000"/>
          <w:sz w:val="28"/>
          <w:szCs w:val="28"/>
        </w:rPr>
        <w:t>7</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3. Раздел «Дидактические игры по ознакомлению с природой, направленные на развитие познавательных действий у детей дошкольного возраста»…….1</w:t>
      </w:r>
      <w:r w:rsidR="00482D8E">
        <w:rPr>
          <w:color w:val="000000"/>
          <w:sz w:val="28"/>
          <w:szCs w:val="28"/>
        </w:rPr>
        <w:t>1</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4. Раздел «Дидактические игры по формированию математических представлений, направленные на развитие познавательных действий у детей дошкольного возраста»………………………………………………………….</w:t>
      </w:r>
      <w:r w:rsidR="00482D8E">
        <w:rPr>
          <w:color w:val="000000"/>
          <w:sz w:val="28"/>
          <w:szCs w:val="28"/>
        </w:rPr>
        <w:t>15</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Заключение</w:t>
      </w:r>
      <w:r w:rsidRPr="00B378B9">
        <w:rPr>
          <w:color w:val="000000"/>
          <w:sz w:val="28"/>
          <w:szCs w:val="28"/>
        </w:rPr>
        <w:t>……………………………………………………………………...</w:t>
      </w:r>
      <w:r w:rsidR="00482D8E">
        <w:rPr>
          <w:color w:val="000000"/>
          <w:sz w:val="28"/>
          <w:szCs w:val="28"/>
        </w:rPr>
        <w:t>20</w:t>
      </w:r>
    </w:p>
    <w:p w:rsidR="00B378B9" w:rsidRP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br/>
      </w:r>
    </w:p>
    <w:p w:rsidR="00B378B9" w:rsidRDefault="00B378B9" w:rsidP="00B378B9">
      <w:pPr>
        <w:pStyle w:val="a3"/>
        <w:shd w:val="clear" w:color="auto" w:fill="FFFFFF"/>
        <w:spacing w:before="0" w:beforeAutospacing="0" w:after="150" w:afterAutospacing="0"/>
        <w:rPr>
          <w:b/>
          <w:bCs/>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lastRenderedPageBreak/>
        <w:t>Пояснительная записка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br/>
      </w:r>
    </w:p>
    <w:p w:rsidR="00B378B9" w:rsidRPr="00B378B9" w:rsidRDefault="00B378B9" w:rsidP="00B378B9">
      <w:pPr>
        <w:pStyle w:val="a3"/>
        <w:shd w:val="clear" w:color="auto" w:fill="FFFFFF"/>
        <w:spacing w:before="0" w:beforeAutospacing="0" w:after="150" w:afterAutospacing="0"/>
        <w:jc w:val="right"/>
        <w:rPr>
          <w:color w:val="000000"/>
          <w:sz w:val="28"/>
          <w:szCs w:val="28"/>
        </w:rPr>
      </w:pPr>
      <w:r w:rsidRPr="00B378B9">
        <w:rPr>
          <w:color w:val="000000"/>
          <w:sz w:val="28"/>
          <w:szCs w:val="28"/>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искра, зажигающая огонёк пытливости и любознательности»</w:t>
      </w:r>
    </w:p>
    <w:p w:rsidR="00B378B9" w:rsidRPr="00B378B9" w:rsidRDefault="00B378B9" w:rsidP="00B378B9">
      <w:pPr>
        <w:pStyle w:val="a3"/>
        <w:shd w:val="clear" w:color="auto" w:fill="FFFFFF"/>
        <w:spacing w:before="0" w:beforeAutospacing="0" w:after="150" w:afterAutospacing="0"/>
        <w:jc w:val="right"/>
        <w:rPr>
          <w:color w:val="000000"/>
          <w:sz w:val="28"/>
          <w:szCs w:val="28"/>
        </w:rPr>
      </w:pPr>
      <w:r w:rsidRPr="00B378B9">
        <w:rPr>
          <w:color w:val="000000"/>
          <w:sz w:val="28"/>
          <w:szCs w:val="28"/>
        </w:rPr>
        <w:t>В.А. Сухомлинский.</w:t>
      </w:r>
    </w:p>
    <w:p w:rsidR="00B378B9" w:rsidRPr="00B378B9" w:rsidRDefault="00B378B9" w:rsidP="00B378B9">
      <w:pPr>
        <w:pStyle w:val="a3"/>
        <w:shd w:val="clear" w:color="auto" w:fill="FFFFFF"/>
        <w:spacing w:before="0" w:beforeAutospacing="0" w:after="150" w:afterAutospacing="0"/>
        <w:jc w:val="both"/>
        <w:rPr>
          <w:color w:val="000000"/>
          <w:sz w:val="28"/>
          <w:szCs w:val="28"/>
        </w:rPr>
      </w:pPr>
      <w:r w:rsidRPr="00B378B9">
        <w:rPr>
          <w:color w:val="000000"/>
          <w:sz w:val="28"/>
          <w:szCs w:val="28"/>
        </w:rPr>
        <w:t>Педагогам и психологам известно огромное значение игры в развитии ребёнка. К сожалению, сегодня в сфере досуга преобладают порой разрушающие объекты, созданные западной индустрией развлечения, портящие психику детей, делающие их жестокими, бесчеловечными. Многие дети не умеют нормально общаться друг с другом, поэтому в детской среде часто возникают конфликтные ситуации. Игры ребят – это, в первую очередь, площадка их человеческого общения и развития познавательных действий. Известно, что развитие ребёнка, его социализация и нравственное становление могут осуществляться только в процессе общения с другими людьми, а игра для ребёнка – это лучшая сфера развития познавательных действий, её процесс всегда удовольствие.</w:t>
      </w:r>
    </w:p>
    <w:p w:rsidR="00B378B9" w:rsidRPr="00B378B9" w:rsidRDefault="00B378B9" w:rsidP="00B378B9">
      <w:pPr>
        <w:pStyle w:val="a3"/>
        <w:shd w:val="clear" w:color="auto" w:fill="FFFFFF"/>
        <w:spacing w:before="0" w:beforeAutospacing="0" w:after="150" w:afterAutospacing="0"/>
        <w:jc w:val="both"/>
        <w:rPr>
          <w:color w:val="000000"/>
          <w:sz w:val="28"/>
          <w:szCs w:val="28"/>
        </w:rPr>
      </w:pPr>
      <w:r w:rsidRPr="00B378B9">
        <w:rPr>
          <w:color w:val="000000"/>
          <w:sz w:val="28"/>
          <w:szCs w:val="28"/>
        </w:rPr>
        <w:t>Познавательное развитие по ФГОС в ДОО предполагает вовлечение малыша в самостоятельную деятельность, развитие его воображения и любознательности. Чтобы эффективно развивать познавательную сферу малыша, лучшим вариантом считается организация и проведение действий, направленных на познавательные действия.</w:t>
      </w:r>
    </w:p>
    <w:p w:rsidR="00B378B9" w:rsidRPr="00B378B9" w:rsidRDefault="00B378B9" w:rsidP="00B378B9">
      <w:pPr>
        <w:pStyle w:val="a3"/>
        <w:shd w:val="clear" w:color="auto" w:fill="FFFFFF"/>
        <w:spacing w:before="0" w:beforeAutospacing="0" w:after="150" w:afterAutospacing="0"/>
        <w:jc w:val="both"/>
        <w:rPr>
          <w:color w:val="000000"/>
          <w:sz w:val="28"/>
          <w:szCs w:val="28"/>
        </w:rPr>
      </w:pPr>
      <w:r w:rsidRPr="00B378B9">
        <w:rPr>
          <w:color w:val="000000"/>
          <w:sz w:val="28"/>
          <w:szCs w:val="28"/>
        </w:rPr>
        <w:t>Дидактические игры способствуют развитию таких мыслительных операций, как анализ, мысленное разложение целого на части или выделение из целого его сторон; сравнение, установление сходства и различия между предметами или какими-либо признаками; синтез, мысленное объединение частей, свойств в единое целое; обобщение, мысленное объединение предметов и явлений по каким-либо существенным свойствам. Подводя итог вышесказанному, можно выделить целый ряд развивающих и воспитательных функций игры. Дидактическую игру можно рассматривать как: важнейший вид самостоятельной деятельности детей, позволяющей ребёнку самореализоваться и самоутвердиться; фактор, формирующий внутренний мир ребёнка.</w:t>
      </w:r>
    </w:p>
    <w:p w:rsidR="00B378B9" w:rsidRPr="00B378B9" w:rsidRDefault="00B378B9" w:rsidP="00B378B9">
      <w:pPr>
        <w:pStyle w:val="a3"/>
        <w:shd w:val="clear" w:color="auto" w:fill="FFFFFF"/>
        <w:spacing w:before="0" w:beforeAutospacing="0" w:after="150" w:afterAutospacing="0"/>
        <w:jc w:val="both"/>
        <w:rPr>
          <w:color w:val="000000"/>
          <w:sz w:val="28"/>
          <w:szCs w:val="28"/>
        </w:rPr>
      </w:pPr>
      <w:r w:rsidRPr="00B378B9">
        <w:rPr>
          <w:color w:val="000000"/>
          <w:sz w:val="28"/>
          <w:szCs w:val="28"/>
        </w:rPr>
        <w:t>Дидактические игры помогают усвоению, закреплению знаний, овладению способами познавательных действий. Дети осваивают признаки предметов, учатся классифицировать, обобщать, сравнивать. Использование дидактической игры повышает интерес детей к занятиям, развивает сосредоточенность, обеспечивает лучшее усвоение программного материала.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lastRenderedPageBreak/>
        <w:t>1 раздел «Дидактические игры по сенсорному воспитанию, направленные на развитие познавательных действий у детей дошкольного возраста».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br/>
      </w:r>
      <w:r w:rsidRPr="00B378B9">
        <w:rPr>
          <w:b/>
          <w:bCs/>
          <w:color w:val="000000"/>
          <w:sz w:val="28"/>
          <w:szCs w:val="28"/>
        </w:rPr>
        <w:t>Дидактическая игра "Нарядим солнышко"</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3 - 4 года)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noProof/>
          <w:color w:val="000000"/>
          <w:sz w:val="28"/>
          <w:szCs w:val="28"/>
        </w:rPr>
        <w:drawing>
          <wp:inline distT="0" distB="0" distL="0" distR="0">
            <wp:extent cx="2876550" cy="2057400"/>
            <wp:effectExtent l="19050" t="0" r="0" b="0"/>
            <wp:docPr id="2" name="Рисунок 2" descr="https://fsd.multiurok.ru/html/2018/11/11/s_5be85d9bcad63/99484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1/11/s_5be85d9bcad63/994848_2.jpeg"/>
                    <pic:cNvPicPr>
                      <a:picLocks noChangeAspect="1" noChangeArrowheads="1"/>
                    </pic:cNvPicPr>
                  </pic:nvPicPr>
                  <pic:blipFill>
                    <a:blip r:embed="rId6" cstate="print"/>
                    <a:srcRect/>
                    <a:stretch>
                      <a:fillRect/>
                    </a:stretch>
                  </pic:blipFill>
                  <pic:spPr bwMode="auto">
                    <a:xfrm>
                      <a:off x="0" y="0"/>
                      <a:ext cx="2876550" cy="2057400"/>
                    </a:xfrm>
                    <a:prstGeom prst="rect">
                      <a:avLst/>
                    </a:prstGeom>
                    <a:noFill/>
                    <a:ln w="9525">
                      <a:noFill/>
                      <a:miter lim="800000"/>
                      <a:headEnd/>
                      <a:tailEnd/>
                    </a:ln>
                  </pic:spPr>
                </pic:pic>
              </a:graphicData>
            </a:graphic>
          </wp:inline>
        </w:drawing>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закреплять у детей представления о цветах и их оттенках, умение классифицировать предметы по цвету, учить сравнивать предметы по цвету путем прикладывания их друг к другу.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нарядить солнышко, прикладывая к каждому лучику соответствующего цвета бантик.</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 </w:t>
      </w:r>
      <w:r w:rsidRPr="00B378B9">
        <w:rPr>
          <w:color w:val="000000"/>
          <w:sz w:val="28"/>
          <w:szCs w:val="28"/>
        </w:rPr>
        <w:t>взрослый или дети выкладывают в центре стола изображение солнца с «открытыми глазами». Детям предлагается «нарядить солнышко», т.е. путём прикладывания к основному солнышку ребёнок располагает лучики по кругу. Далее ребёнку необходимо найти соответствующий по цвету бантик и путём наложения нарядить лучик.</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подобрать к каждому лучику у солнышка бантик соответствующего цвета.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Ко всем лучикам у солнышка подобраны бантики соответствующего цвета.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«Укрась бабочку»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3 - 4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учить детей классифицировать предметы по цвету.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 </w:t>
      </w:r>
      <w:r w:rsidRPr="00B378B9">
        <w:rPr>
          <w:color w:val="000000"/>
          <w:sz w:val="28"/>
          <w:szCs w:val="28"/>
        </w:rPr>
        <w:t xml:space="preserve">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w:t>
      </w:r>
      <w:r w:rsidRPr="00B378B9">
        <w:rPr>
          <w:color w:val="000000"/>
          <w:sz w:val="28"/>
          <w:szCs w:val="28"/>
        </w:rPr>
        <w:lastRenderedPageBreak/>
        <w:t>понравившегося цвета. После того как все дети выберут, воспитатель раздаёт им силуэты бабочек и предлагает украсить их.</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Бабочки разных цветов, вырезанные из картона, круги разных размеров и цветов. Выбрать из кружков разного цвета круги одного цвета и украсить крылышки бабочек кружками одного цвета.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в конце игры воспитатель хвалит всех детей за то, что они украсили бабочек и они стали ещё красивее. К каждой бабочке подобраны кружки одного цвета.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«Почини одежду зайчатам»</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3 - 4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умение выделять цвет и форму как особые свойства предметов. Закреплять умение классифицировать однородные предметы по цвету и форме.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Подобрать заплатки к дыркам на одежде зайчат.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воспитатель рассказывает детям о беде, которая приключилась с зайчихой: купила она своим зайчатам подарки – платья, шорты, рубашки, юбочки. А пока шла по лесу, задела за куст – они и порвались. (Показывает одежду из картона). Воспитатель предлагает ребятам помочь зайчихе: подобрать заплатки и залатать дырки. Уточняет, на какие геометрические фигуры похожи дырки на юбочках и шортах.</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нужно подобрать заплатки такого же цвета и формы, что и дырки на одежде зайчат.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подобраны все заплатки к дыркам на одежде зайчат.</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«Спрячь мышку»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3 - 4 года)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noProof/>
          <w:color w:val="000000"/>
          <w:sz w:val="28"/>
          <w:szCs w:val="28"/>
        </w:rPr>
        <w:drawing>
          <wp:inline distT="0" distB="0" distL="0" distR="0">
            <wp:extent cx="2743200" cy="2057400"/>
            <wp:effectExtent l="19050" t="0" r="0" b="0"/>
            <wp:docPr id="3" name="Рисунок 3" descr="https://fsd.multiurok.ru/html/2018/11/11/s_5be85d9bcad63/994848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1/11/s_5be85d9bcad63/994848_3.jpeg"/>
                    <pic:cNvPicPr>
                      <a:picLocks noChangeAspect="1" noChangeArrowheads="1"/>
                    </pic:cNvPicPr>
                  </pic:nvPicPr>
                  <pic:blipFill>
                    <a:blip r:embed="rId7" cstate="print"/>
                    <a:srcRect/>
                    <a:stretch>
                      <a:fillRect/>
                    </a:stretch>
                  </pic:blipFill>
                  <pic:spPr bwMode="auto">
                    <a:xfrm>
                      <a:off x="0" y="0"/>
                      <a:ext cx="2743200" cy="2057400"/>
                    </a:xfrm>
                    <a:prstGeom prst="rect">
                      <a:avLst/>
                    </a:prstGeom>
                    <a:noFill/>
                    <a:ln w="9525">
                      <a:noFill/>
                      <a:miter lim="800000"/>
                      <a:headEnd/>
                      <a:tailEnd/>
                    </a:ln>
                  </pic:spPr>
                </pic:pic>
              </a:graphicData>
            </a:graphic>
          </wp:inline>
        </w:drawing>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w:t>
      </w:r>
      <w:r w:rsidRPr="00B378B9">
        <w:rPr>
          <w:b/>
          <w:bCs/>
          <w:color w:val="000000"/>
          <w:sz w:val="28"/>
          <w:szCs w:val="28"/>
        </w:rPr>
        <w:t>развивать</w:t>
      </w:r>
      <w:r w:rsidRPr="00B378B9">
        <w:rPr>
          <w:color w:val="000000"/>
          <w:sz w:val="28"/>
          <w:szCs w:val="28"/>
        </w:rPr>
        <w:t> умение сравнивать по форме, цвету и размеру прорези и вкладышей.</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подбери крышку к окошку домика мышки.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lastRenderedPageBreak/>
        <w:t>Игровые действия:</w:t>
      </w:r>
      <w:r w:rsidRPr="00B378B9">
        <w:rPr>
          <w:color w:val="000000"/>
          <w:sz w:val="28"/>
          <w:szCs w:val="28"/>
        </w:rPr>
        <w:t> педагог показывает детям, в каких домиках поселились мышки.</w:t>
      </w:r>
    </w:p>
    <w:p w:rsidR="00B378B9" w:rsidRPr="00B378B9" w:rsidRDefault="00B378B9" w:rsidP="00B378B9">
      <w:pPr>
        <w:pStyle w:val="a3"/>
        <w:numPr>
          <w:ilvl w:val="0"/>
          <w:numId w:val="1"/>
        </w:numPr>
        <w:shd w:val="clear" w:color="auto" w:fill="FFFFFF"/>
        <w:spacing w:before="0" w:beforeAutospacing="0" w:after="150" w:afterAutospacing="0"/>
        <w:rPr>
          <w:color w:val="000000"/>
          <w:sz w:val="28"/>
          <w:szCs w:val="28"/>
        </w:rPr>
      </w:pPr>
      <w:r w:rsidRPr="00B378B9">
        <w:rPr>
          <w:color w:val="000000"/>
          <w:sz w:val="28"/>
          <w:szCs w:val="28"/>
        </w:rPr>
        <w:t>Мышки сейчас глядят в окошки. Окошки у всех разные: круглые, овальные, квадратные, треугольные. Эти окошки мышки закрывают только ночью, когда ложатся спать или когда увидят поблизости кошку. Представьте себе, что наступила ночь, и мышкам нужно закрыть окошки. Закройте так, чтобы форма окошка совпала с формой крышечки, чтоб они были плотно закрыты.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Наступило утро, открывайте окошки. Но, вот, идет кошка. Спрячьте быстро мышек, чтобы кошка их не съела. Кошка ушла, потому что не нашла ни одной мышки.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подобрать крышки к окошкам домиков мышек по форме и по цвету.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все окошки у домиков мышек закрыты соответствующими по цвету крышками.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«Рыбки и звезды»</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3 - 4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w:t>
      </w:r>
      <w:r w:rsidRPr="00B378B9">
        <w:rPr>
          <w:b/>
          <w:bCs/>
          <w:color w:val="000000"/>
          <w:sz w:val="28"/>
          <w:szCs w:val="28"/>
        </w:rPr>
        <w:t>развивать</w:t>
      </w:r>
      <w:r w:rsidRPr="00B378B9">
        <w:rPr>
          <w:color w:val="000000"/>
          <w:sz w:val="28"/>
          <w:szCs w:val="28"/>
        </w:rPr>
        <w:t> умение дифференцировать цвета.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подобрать для рыбок подружек - морских звезд по цвету.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педагог прикрепляет двух рыбок и говорит, то у каждой рыбки есть подружка – морская звезда. Педагог прикрепляет под каждой рыбкой по одной морской звезде такого же цвета и говорит, что он положил их столько же, сколько и рыбок. После этого педагог спрашивает детей, какого цвета эти рыбки и звезды. Затем все рыбки и звезды убираются. После этого педагог просит выйти одного из детей</w:t>
      </w:r>
      <w:r w:rsidRPr="00B378B9">
        <w:rPr>
          <w:b/>
          <w:bCs/>
          <w:color w:val="000000"/>
          <w:sz w:val="28"/>
          <w:szCs w:val="28"/>
        </w:rPr>
        <w:t> </w:t>
      </w:r>
      <w:r w:rsidRPr="00B378B9">
        <w:rPr>
          <w:color w:val="000000"/>
          <w:sz w:val="28"/>
          <w:szCs w:val="28"/>
        </w:rPr>
        <w:t>и прикрепить красную и синюю рыбки. Потом вызывается другой ребенок, которого просят прикрепить столько же звезд. Другие дети называют цвета прикрепленных звезд. После этого картинки снова убираются. Игра продолжается до тех пор, пока все дети не выполнят задание по нахождению для рыбок подружек-звезд.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подобрать каждой рыбке подружку морскую звезду такого же цвета, как и рыбка.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все рыбки нашли своих подружек морских звезд по цвету.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noProof/>
          <w:color w:val="000000"/>
          <w:sz w:val="28"/>
          <w:szCs w:val="28"/>
        </w:rPr>
        <w:drawing>
          <wp:inline distT="0" distB="0" distL="0" distR="0">
            <wp:extent cx="2352675" cy="1268000"/>
            <wp:effectExtent l="19050" t="0" r="9525" b="0"/>
            <wp:docPr id="4" name="Рисунок 4" descr="https://fsd.multiurok.ru/html/2018/11/11/s_5be85d9bcad63/99484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1/11/s_5be85d9bcad63/994848_4.jpeg"/>
                    <pic:cNvPicPr>
                      <a:picLocks noChangeAspect="1" noChangeArrowheads="1"/>
                    </pic:cNvPicPr>
                  </pic:nvPicPr>
                  <pic:blipFill>
                    <a:blip r:embed="rId8" cstate="print"/>
                    <a:srcRect/>
                    <a:stretch>
                      <a:fillRect/>
                    </a:stretch>
                  </pic:blipFill>
                  <pic:spPr bwMode="auto">
                    <a:xfrm>
                      <a:off x="0" y="0"/>
                      <a:ext cx="2352675" cy="1268000"/>
                    </a:xfrm>
                    <a:prstGeom prst="rect">
                      <a:avLst/>
                    </a:prstGeom>
                    <a:noFill/>
                    <a:ln w="9525">
                      <a:noFill/>
                      <a:miter lim="800000"/>
                      <a:headEnd/>
                      <a:tailEnd/>
                    </a:ln>
                  </pic:spPr>
                </pic:pic>
              </a:graphicData>
            </a:graphic>
          </wp:inline>
        </w:drawing>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lastRenderedPageBreak/>
        <w:t>2 раздел «Дидактические игры по развитию речи, направленные на развитие познавательных действий у детей дошкольного возраста».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«Кто больше назовёт действий»</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5 –</w:t>
      </w:r>
      <w:r>
        <w:rPr>
          <w:color w:val="000000"/>
          <w:sz w:val="28"/>
          <w:szCs w:val="28"/>
        </w:rPr>
        <w:t>6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игра:</w:t>
      </w:r>
      <w:r w:rsidRPr="00B378B9">
        <w:rPr>
          <w:color w:val="000000"/>
          <w:sz w:val="28"/>
          <w:szCs w:val="28"/>
        </w:rPr>
        <w:t> Закрепить умение детей соотносить действия людей с их профессиями. Активизировать словарь детей за счет слов действий (глаголов).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Назвать действия людей соответствующие профессии.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p>
    <w:p w:rsidR="00B378B9" w:rsidRPr="00B378B9" w:rsidRDefault="00B378B9" w:rsidP="00B378B9">
      <w:pPr>
        <w:pStyle w:val="a3"/>
        <w:numPr>
          <w:ilvl w:val="0"/>
          <w:numId w:val="2"/>
        </w:numPr>
        <w:shd w:val="clear" w:color="auto" w:fill="FFFFFF"/>
        <w:spacing w:before="0" w:beforeAutospacing="0" w:after="150" w:afterAutospacing="0"/>
        <w:rPr>
          <w:color w:val="000000"/>
          <w:sz w:val="28"/>
          <w:szCs w:val="28"/>
        </w:rPr>
      </w:pPr>
      <w:r w:rsidRPr="00B378B9">
        <w:rPr>
          <w:color w:val="000000"/>
          <w:sz w:val="28"/>
          <w:szCs w:val="28"/>
        </w:rPr>
        <w:t>Дети, я работаю в детском саду воспитателем. Это моя профессия. Мама Никиты лечит больных, она – врач. Это её профессия. Каждый человек, имея профессию, работает, выполняет какие-то действия. Что делает продавец? Дети – продает, отрезает, расставляет, и др. Что делает врач? Дети – осматривает людей, слушает, дает лекарство, делает уколы.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Назвать профессии и действия, которые предполагает профессия.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За каждый правильный ответ дети получают фишку. Побеждает тот, кто наберёт больше фишек. Подобраны ко всем перечисленным профессиям слова означающие действия.</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«Лавина»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 игра для детей 5-7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память, умение классифицировать предметы по группам.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называть предметы по группам в определенной последовательности.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ведущий сообщает участникам тему игры, на основе которой им предстоит называть предметы, при этом запоминая и воспроизводя все слова, названные предыдущим участником игры. Например: яблоко; яблоко, груша; яблоко, груша, слива и т.д.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Называть предметы, а тот, кто не может назвать свое слово или пропустит сказанное ранее, выбывает из игры (или пропускает ход). Например: яблоко; яблоко, груша; яблоко, груша, слива и т.д.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правильно называть предметы классифицируя по группам.</w:t>
      </w:r>
    </w:p>
    <w:p w:rsid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lastRenderedPageBreak/>
        <w:t>Дидактическая игра «Если бы…»</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 для детей 5 – 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формы мышления: анализ, синтез, прогнозирование, творческую связную речь.</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продолжи предложение.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предложите детям пофантазировать на самые разнообразные темы: «Если бы я был президентом…» (каким, зачем? Что делал бы?), «Если бы вдруг исчезло солнце…» (Что в этом хорошего и плохого?) и т.д.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Педагог говорит фразу, а дети продолжают.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продолженные предложения детьми имеют логически связную речь.</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«Переезжаем на новую квартиру»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 для детей 3 – 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формирование умения сравнивать предметы, сходные по назначению и похожие внешне.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Правильно подобрать и показать картинку соответствующую данному предмету.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Правила игры:</w:t>
      </w:r>
      <w:r w:rsidRPr="00B378B9">
        <w:rPr>
          <w:color w:val="000000"/>
          <w:sz w:val="28"/>
          <w:szCs w:val="28"/>
        </w:rPr>
        <w:t> играют 6—9 детей. Показать картинку, которую называет воспитатель.</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воспитатель вручает каждому ребенку 2—3 пары картинок, например: чашка — стакан, платок — косынка, ранец — 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Подавайте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 Воспитатель называет по одному предмету из каждой пары, например кофейник. Если ребенок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ребенку вынимать из коробки собранные картинки и говорить, что он достал, а остальным — называть предмет, объединенный в пару с предъявляемым. Например, ведущий говорит: «Перчатки».— «Варежки»,— отвечает партнер по игре и отдает ему свою картинку.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Правильно подбирать картинки. Проигравшим считается тот, у кого остались картинки.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lastRenderedPageBreak/>
        <w:t>Дидактическая игра «Угадай по описанию»</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4 – 5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формирование умения сравнивать по признакам предмета.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называть отличия предметов.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воспитатель показывает картинки, например снеговиков, и объясняет: «Перед вами шесть снеговиков. На первый взгляд они как будто одинаковые. Но если их внимательно рассмотреть, то можно заметить различия». Затем педагог предлагает детям поучиться находить сходство и различия.</w:t>
      </w:r>
    </w:p>
    <w:p w:rsidR="00B378B9" w:rsidRPr="00B378B9" w:rsidRDefault="00B378B9" w:rsidP="00B378B9">
      <w:pPr>
        <w:pStyle w:val="a3"/>
        <w:numPr>
          <w:ilvl w:val="0"/>
          <w:numId w:val="3"/>
        </w:numPr>
        <w:shd w:val="clear" w:color="auto" w:fill="FFFFFF"/>
        <w:spacing w:before="0" w:beforeAutospacing="0" w:after="150" w:afterAutospacing="0"/>
        <w:rPr>
          <w:color w:val="000000"/>
          <w:sz w:val="28"/>
          <w:szCs w:val="28"/>
        </w:rPr>
      </w:pPr>
      <w:r w:rsidRPr="00B378B9">
        <w:rPr>
          <w:color w:val="000000"/>
          <w:sz w:val="28"/>
          <w:szCs w:val="28"/>
        </w:rPr>
        <w:t>Посмотрите на лица снеговиков. Они? У каждого два глаза и оранжевый нос.</w:t>
      </w:r>
    </w:p>
    <w:p w:rsidR="00B378B9" w:rsidRPr="00B378B9" w:rsidRDefault="00B378B9" w:rsidP="00B378B9">
      <w:pPr>
        <w:pStyle w:val="a3"/>
        <w:numPr>
          <w:ilvl w:val="0"/>
          <w:numId w:val="3"/>
        </w:numPr>
        <w:shd w:val="clear" w:color="auto" w:fill="FFFFFF"/>
        <w:spacing w:before="0" w:beforeAutospacing="0" w:after="150" w:afterAutospacing="0"/>
        <w:rPr>
          <w:color w:val="000000"/>
          <w:sz w:val="28"/>
          <w:szCs w:val="28"/>
        </w:rPr>
      </w:pPr>
      <w:r w:rsidRPr="00B378B9">
        <w:rPr>
          <w:color w:val="000000"/>
          <w:sz w:val="28"/>
          <w:szCs w:val="28"/>
        </w:rPr>
        <w:t>На головах? Головные уборы разного цвета.</w:t>
      </w:r>
    </w:p>
    <w:p w:rsidR="00B378B9" w:rsidRPr="00B378B9" w:rsidRDefault="00B378B9" w:rsidP="00B378B9">
      <w:pPr>
        <w:pStyle w:val="a3"/>
        <w:numPr>
          <w:ilvl w:val="0"/>
          <w:numId w:val="3"/>
        </w:numPr>
        <w:shd w:val="clear" w:color="auto" w:fill="FFFFFF"/>
        <w:spacing w:before="0" w:beforeAutospacing="0" w:after="150" w:afterAutospacing="0"/>
        <w:rPr>
          <w:color w:val="000000"/>
          <w:sz w:val="28"/>
          <w:szCs w:val="28"/>
        </w:rPr>
      </w:pPr>
      <w:r w:rsidRPr="00B378B9">
        <w:rPr>
          <w:color w:val="000000"/>
          <w:sz w:val="28"/>
          <w:szCs w:val="28"/>
        </w:rPr>
        <w:t>В руках?</w:t>
      </w:r>
    </w:p>
    <w:p w:rsidR="00B378B9" w:rsidRPr="00B378B9" w:rsidRDefault="00B378B9" w:rsidP="00B378B9">
      <w:pPr>
        <w:pStyle w:val="a3"/>
        <w:numPr>
          <w:ilvl w:val="0"/>
          <w:numId w:val="3"/>
        </w:numPr>
        <w:shd w:val="clear" w:color="auto" w:fill="FFFFFF"/>
        <w:spacing w:before="0" w:beforeAutospacing="0" w:after="150" w:afterAutospacing="0"/>
        <w:rPr>
          <w:color w:val="000000"/>
          <w:sz w:val="28"/>
          <w:szCs w:val="28"/>
        </w:rPr>
      </w:pPr>
      <w:r w:rsidRPr="00B378B9">
        <w:rPr>
          <w:color w:val="000000"/>
          <w:sz w:val="28"/>
          <w:szCs w:val="28"/>
        </w:rPr>
        <w:t>Метлы, лопатки, веточка. Одни снеговики держат предмет в правой руке, другие – в левой.</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Правила игры:</w:t>
      </w:r>
      <w:r w:rsidRPr="00B378B9">
        <w:rPr>
          <w:color w:val="000000"/>
          <w:sz w:val="28"/>
          <w:szCs w:val="28"/>
        </w:rPr>
        <w:t> найти сходства и различия предметов.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умеют находить свойства и различия предметов.</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«Задумай слово»</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5 – 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игра:</w:t>
      </w:r>
      <w:r w:rsidRPr="00B378B9">
        <w:rPr>
          <w:color w:val="000000"/>
          <w:sz w:val="28"/>
          <w:szCs w:val="28"/>
        </w:rPr>
        <w:t> Систематизирование представления детей, учить выражать свои мысли в краткой форме, обозначать качество, предметы, действия с ними.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отгадать, какой предмет подходит под описание.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педагог предлагает поиграть в интересную игру, дети должны задумать слово, которое все знают, но не называть его, а только рассказать, что оно обозначает: какое и что можно с ним делать или что делает, а все будут отгадывать. Например: он пушистый, лакает и мурлыкает. (котенок); он кукарекает. (петух); она металлическая, ею можно есть суп, борщ. (ложка); она оранжевая, вкусная, длинная. (морковка); оно белое, по небу плывет. (облако).</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Правила игры: </w:t>
      </w:r>
      <w:r w:rsidRPr="00B378B9">
        <w:rPr>
          <w:color w:val="000000"/>
          <w:sz w:val="28"/>
          <w:szCs w:val="28"/>
        </w:rPr>
        <w:t>рассказать о предмете и действии с ним.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отгадать по описанию, о каком предмете идет речь.</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«Кто подберет больше слов?»</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(для детей 5 – 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lastRenderedPageBreak/>
        <w:t>Дидактическая задача:</w:t>
      </w:r>
      <w:r w:rsidRPr="00B378B9">
        <w:rPr>
          <w:color w:val="000000"/>
          <w:sz w:val="28"/>
          <w:szCs w:val="28"/>
        </w:rPr>
        <w:t> Развивать анализ и синтез, активизировать словарный запас.</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назвать как можно больше слов к вопросам.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Взрослый предлагает детям назвать как можно больше слов, отвечая на вопросы. При этом можно использовать предметы или картинки.</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шить? (платье, пальто, сарафан, рубашку, шубу, сапоги, панаму, юбку, блузку и т. д.).</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связать? (шапочку, варежки, шарф, кофту, жилетку, платье, скатерть, салфетку и т.д.).</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штопать? (носки, чулки, варежки, шарф и т.д.).</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завязывать? (шапку, шарф, ботинки, платок, косынку и т.д.).</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надеть? (пальто, платье, кофту, шубу, плащ, юбку, колготки и т.д.).</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обуть? (тапки, туфли, ботинки, сапоги и т.д.).</w:t>
      </w:r>
    </w:p>
    <w:p w:rsidR="00B378B9" w:rsidRPr="00B378B9" w:rsidRDefault="00B378B9" w:rsidP="00B378B9">
      <w:pPr>
        <w:pStyle w:val="a3"/>
        <w:numPr>
          <w:ilvl w:val="0"/>
          <w:numId w:val="4"/>
        </w:numPr>
        <w:shd w:val="clear" w:color="auto" w:fill="FFFFFF"/>
        <w:spacing w:before="0" w:beforeAutospacing="0" w:after="150" w:afterAutospacing="0"/>
        <w:rPr>
          <w:color w:val="000000"/>
          <w:sz w:val="28"/>
          <w:szCs w:val="28"/>
        </w:rPr>
      </w:pPr>
      <w:r w:rsidRPr="00B378B9">
        <w:rPr>
          <w:color w:val="000000"/>
          <w:sz w:val="28"/>
          <w:szCs w:val="28"/>
        </w:rPr>
        <w:t>Что можно «надвинуть» на голову? (шапку, фуражку, панаму, кепку и т.д.).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Правила игры:</w:t>
      </w:r>
      <w:r w:rsidRPr="00B378B9">
        <w:rPr>
          <w:color w:val="000000"/>
          <w:sz w:val="28"/>
          <w:szCs w:val="28"/>
        </w:rPr>
        <w:t> подобрать как можно больше слов к одной группы.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побеждает тот, кто подобрал больше слов.</w:t>
      </w: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482D8E" w:rsidRDefault="00482D8E" w:rsidP="00B378B9">
      <w:pPr>
        <w:pStyle w:val="a3"/>
        <w:shd w:val="clear" w:color="auto" w:fill="FFFFFF"/>
        <w:spacing w:before="0" w:beforeAutospacing="0" w:after="150" w:afterAutospacing="0"/>
        <w:jc w:val="center"/>
        <w:rPr>
          <w:b/>
          <w:bCs/>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3 раздел «Дидактические игры по ознакомлению с природой, направленные на развитие познавательных действий у детей дошкольного возраста»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«Вершки и корешки»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 игра для детей 6-7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умение синтезировать предметы.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найти свою пару.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lastRenderedPageBreak/>
        <w:t>Игровые действия</w:t>
      </w:r>
      <w:r w:rsidRPr="00B378B9">
        <w:rPr>
          <w:color w:val="000000"/>
          <w:sz w:val="28"/>
          <w:szCs w:val="28"/>
        </w:rPr>
        <w:t>:</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первый вариант: </w:t>
      </w:r>
      <w:r w:rsidRPr="00B378B9">
        <w:rPr>
          <w:color w:val="000000"/>
          <w:sz w:val="28"/>
          <w:szCs w:val="28"/>
        </w:rPr>
        <w:t>во время прогулки после уборки урожая на огороде воспитатель делит детей на две группы. Одной из них он дает корешки (лук, репа, морковь, картофель и др.), другой – вершки – ботву. Все «вершки» и «корешки» перепутались. Раз, два, три – свою пару найди!» По этому сигналу все дети подбирают себе пару.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второй вариант: </w:t>
      </w:r>
      <w:r w:rsidRPr="00B378B9">
        <w:rPr>
          <w:color w:val="000000"/>
          <w:sz w:val="28"/>
          <w:szCs w:val="28"/>
        </w:rPr>
        <w:t>«вершки» или «корешки» стоят на месте. По площадке бегает только одна подгруппа ребят. Воспитатель дает команду: «корешки», найдите свои «вершки»!» Дети должны стать так, чтобы ботва и корень составили одно целое.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найти свой «вершок» или «корешок» можно только по сигналу.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правильность выполнения задания могут проверить «волшебные ворота» (воспитатель и кто – нибудь из детей), через которые проходят все пары. Чтобы интерес к игре не угас и дети получили знания о разных растениях, надо предложить им поменяться несколько раз вершками и корешками.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«Что сначала, что потом!»</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5-6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умение развивать абстракцию через определение степени зрелости овощей и фруктов по внешним признакам.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поиск своей группы по степени созревания овощей и фруктов.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овощи и фрукты воспитатель раздает детям и предлагает их «перепутать». По сигналу: «Найди свой овощ!» - дети, в руках у которых овощи и фрукты одного названия, собираются в группки. Причем внутри каждой группки они должны стать так, чтобы было видно, что сначала, что потом, то есть соблюсти последовательность созревания – от неспелого к спелому. В ходе игры дети несколько раз меняются предметами.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Правильно выстроить цепочку по мере созревания овощей.</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Все овощи и фрукты выстроены в определенной последовательности, по мере созревания. Выигрывает то звено, которое соберется быстро и встанет в правильной последовательности по мере созревания.</w:t>
      </w:r>
    </w:p>
    <w:p w:rsidR="00B378B9" w:rsidRPr="00B378B9" w:rsidRDefault="00B378B9" w:rsidP="00B378B9">
      <w:pPr>
        <w:pStyle w:val="a3"/>
        <w:shd w:val="clear" w:color="auto" w:fill="FFFFFF"/>
        <w:spacing w:before="0" w:beforeAutospacing="0" w:after="150" w:afterAutospacing="0"/>
        <w:jc w:val="center"/>
        <w:rPr>
          <w:color w:val="000000"/>
          <w:sz w:val="28"/>
          <w:szCs w:val="28"/>
        </w:rPr>
      </w:pP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«Волшебные экранчики»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6-7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lastRenderedPageBreak/>
        <w:t>Дидактическая задача</w:t>
      </w:r>
      <w:r w:rsidRPr="00B378B9">
        <w:rPr>
          <w:color w:val="000000"/>
          <w:sz w:val="28"/>
          <w:szCs w:val="28"/>
        </w:rPr>
        <w:t>: развитие у детей умений систематизировать предметы по свойству, анализировать, сравнивать предметы.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подобрать картинки к какому либо предмету по цвету, форме, размеру.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вначале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воспитатель или кто-либо из детей вставляет изображение предмета в первом «окне». Предлагает подобрать «семейку» - построить упорядоченный ряд.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u w:val="single"/>
        </w:rPr>
        <w:t>Например:</w:t>
      </w:r>
      <w:r w:rsidRPr="00B378B9">
        <w:rPr>
          <w:color w:val="000000"/>
          <w:sz w:val="28"/>
          <w:szCs w:val="28"/>
        </w:rPr>
        <w:t> большой круг, затем средний, маленький; тёмное пятно – светлое, совсем светлое и т.д.</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Правильно построенный упорядоченный ряд предметов по свойству.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«Чей след?»</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6-7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формировать умение сравнения зверя с оставленными им следами в зимнем лесу.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определить хозяина следов.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Педагог говорит:</w:t>
      </w:r>
    </w:p>
    <w:p w:rsidR="00B378B9" w:rsidRPr="00B378B9" w:rsidRDefault="00B378B9" w:rsidP="00B378B9">
      <w:pPr>
        <w:pStyle w:val="a3"/>
        <w:numPr>
          <w:ilvl w:val="0"/>
          <w:numId w:val="5"/>
        </w:numPr>
        <w:shd w:val="clear" w:color="auto" w:fill="FFFFFF"/>
        <w:spacing w:before="0" w:beforeAutospacing="0" w:after="150" w:afterAutospacing="0"/>
        <w:rPr>
          <w:color w:val="000000"/>
          <w:sz w:val="28"/>
          <w:szCs w:val="28"/>
        </w:rPr>
      </w:pPr>
      <w:r w:rsidRPr="00B378B9">
        <w:rPr>
          <w:color w:val="000000"/>
          <w:sz w:val="28"/>
          <w:szCs w:val="28"/>
        </w:rPr>
        <w:t>Тихо в зимнем лесу, снег искрится на солнце разноцветными красками. Все спит. Кажется, никого нет. Но зимний лес таит в себе множество загадок. Только самым внимательным он расскажет, что здесь происходит, кто сегодня от нас спрятался и наблюдает за нами.</w:t>
      </w:r>
    </w:p>
    <w:p w:rsidR="00B378B9" w:rsidRPr="00B378B9" w:rsidRDefault="00B378B9" w:rsidP="00B378B9">
      <w:pPr>
        <w:pStyle w:val="a3"/>
        <w:numPr>
          <w:ilvl w:val="0"/>
          <w:numId w:val="5"/>
        </w:numPr>
        <w:shd w:val="clear" w:color="auto" w:fill="FFFFFF"/>
        <w:spacing w:before="0" w:beforeAutospacing="0" w:after="150" w:afterAutospacing="0"/>
        <w:rPr>
          <w:color w:val="000000"/>
          <w:sz w:val="28"/>
          <w:szCs w:val="28"/>
        </w:rPr>
      </w:pPr>
      <w:r w:rsidRPr="00B378B9">
        <w:rPr>
          <w:color w:val="000000"/>
          <w:sz w:val="28"/>
          <w:szCs w:val="28"/>
        </w:rPr>
        <w:t>Посмотрите на наш зимний лес. Вы ничего не замечаете? Был ли здесь кто-нибудь из зверей до нашего появления. (Дети замечают множество следов.).</w:t>
      </w:r>
    </w:p>
    <w:p w:rsidR="00B378B9" w:rsidRPr="00B378B9" w:rsidRDefault="00B378B9" w:rsidP="00B378B9">
      <w:pPr>
        <w:pStyle w:val="a3"/>
        <w:numPr>
          <w:ilvl w:val="0"/>
          <w:numId w:val="5"/>
        </w:numPr>
        <w:shd w:val="clear" w:color="auto" w:fill="FFFFFF"/>
        <w:spacing w:before="0" w:beforeAutospacing="0" w:after="150" w:afterAutospacing="0"/>
        <w:rPr>
          <w:color w:val="000000"/>
          <w:sz w:val="28"/>
          <w:szCs w:val="28"/>
        </w:rPr>
      </w:pPr>
      <w:r w:rsidRPr="00B378B9">
        <w:rPr>
          <w:color w:val="000000"/>
          <w:sz w:val="28"/>
          <w:szCs w:val="28"/>
        </w:rPr>
        <w:t xml:space="preserve">Чьи они? Почему их не видно летом? Оказывается, все живые существа всегда оставляют свои следы. Просто мы их можем увидеть только на снегу - зимой или на мокром песке - другое время года. Следы </w:t>
      </w:r>
      <w:r w:rsidRPr="00B378B9">
        <w:rPr>
          <w:color w:val="000000"/>
          <w:sz w:val="28"/>
          <w:szCs w:val="28"/>
        </w:rPr>
        <w:lastRenderedPageBreak/>
        <w:t>невозможно увидеть на траве, асфальте. Давайте попробуем рассмотреть следы и догадаться, кому они принадлежат.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внимательно рассмотреть дидактическую картину зимнего леса. Друг за другом высказывать свои мысли и пожелания, кого из зверей куда поставить. Определить хозяина следов (выбрать из животных нужного и поставить рядом с его следами). Количество играющих не должно превышать 6 человек.</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выигрывает тот ребенок, который правильно расставит зверей в зимнем лесу, соотнеся зверя с оставленными им следами.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«Зимние запасы»</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5-7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формировать умение детей правильно классифицировать пищу зверей. Учить действиям анализа и синтеза.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подобрать зверю соответствующие запасы на зиму.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продумать, в каком месте можно устроить склад продуктов на зиму (у одних зверей склад в норке, у других – в дупле, третьи закапывают его под сухие листья, корни деревьев и т.д.). Выбрать из предложенной еды только то, что любит зверек. Разместить вместе со своим зверьком запасы еды на зиму. В игру играют от 4 до 6 человек.</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Каждый ребенок выбирает зверька, которому он хотел бы помочь заготовить запасы на зиму.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Педагог говорит:</w:t>
      </w:r>
    </w:p>
    <w:p w:rsidR="00B378B9" w:rsidRPr="00B378B9" w:rsidRDefault="00B378B9" w:rsidP="00B378B9">
      <w:pPr>
        <w:pStyle w:val="a3"/>
        <w:numPr>
          <w:ilvl w:val="0"/>
          <w:numId w:val="6"/>
        </w:numPr>
        <w:shd w:val="clear" w:color="auto" w:fill="FFFFFF"/>
        <w:spacing w:before="0" w:beforeAutospacing="0" w:after="150" w:afterAutospacing="0"/>
        <w:rPr>
          <w:color w:val="000000"/>
          <w:sz w:val="28"/>
          <w:szCs w:val="28"/>
        </w:rPr>
      </w:pPr>
      <w:r w:rsidRPr="00B378B9">
        <w:rPr>
          <w:color w:val="000000"/>
          <w:sz w:val="28"/>
          <w:szCs w:val="28"/>
        </w:rPr>
        <w:t>природа осенью очень добра: она одаривает не только людей, но и всех живых существ - в лесах, полях, во всех уголках. Но звери знают, что после щедрой осени придет суровая зима, принесет морозы и снега, которые укроют землю. Звери готовятся к приходу зимы. Они не только утепляют свои домики, но и запасают еду, чтобы прожить долгую холодную зиму. Давайте, ребята, поможем им приготовиться к зиме. Кого из лесных жителей вы знаете? Кто из них делает запасы на зиму? Кому из них вы хотели бы помочь? (Дети высказываются).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выигрывает тот ребенок, который быстро и правильно помог своему зверьку и смог набрать большее количество карточек с запасами на зиму. За каждое выполненное доброе дело ребенок получает карточку.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«Найди в букете такой же листок»</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3-4-лет)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развитие умения сравнивать предметы.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lastRenderedPageBreak/>
        <w:t>Игровая задача</w:t>
      </w:r>
      <w:r w:rsidRPr="00B378B9">
        <w:rPr>
          <w:color w:val="000000"/>
          <w:sz w:val="28"/>
          <w:szCs w:val="28"/>
        </w:rPr>
        <w:t>: найди похожий предмет в своём букете.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1:</w:t>
      </w:r>
      <w:r w:rsidRPr="00B378B9">
        <w:rPr>
          <w:color w:val="000000"/>
          <w:sz w:val="28"/>
          <w:szCs w:val="28"/>
        </w:rPr>
        <w:t> воспитатель раздает детям букеты, такой же оставляет себе. Затем показывает им какой – нибудь лист, например кленовый, и предлагает: «Раз, два, три – такой лист покажи!» Дети поднимают руку с кленовым листом.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Игру повторяют несколько раз с остальными листиками букета.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2: р</w:t>
      </w:r>
      <w:r w:rsidRPr="00B378B9">
        <w:rPr>
          <w:color w:val="000000"/>
          <w:sz w:val="28"/>
          <w:szCs w:val="28"/>
        </w:rPr>
        <w:t>ебенок (ведущий) описывает лист из букета по внешним признакам, дети находят в своем букете такой же лист.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найти листок, который подходит данному цветку.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1:</w:t>
      </w:r>
      <w:r w:rsidRPr="00B378B9">
        <w:rPr>
          <w:color w:val="000000"/>
          <w:sz w:val="28"/>
          <w:szCs w:val="28"/>
        </w:rPr>
        <w:t> воспитатель раздает детям букеты, такой же оставляет себе. Затем показывает им какой – нибудь лист, например кленовый, и предлагает: «Раз, два, три – такой лист покажи!» Дети поднимают руку с кленовым листом.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Игру повторяют несколько раз с остальными листиками букета.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2: р</w:t>
      </w:r>
      <w:r w:rsidRPr="00B378B9">
        <w:rPr>
          <w:color w:val="000000"/>
          <w:sz w:val="28"/>
          <w:szCs w:val="28"/>
        </w:rPr>
        <w:t>ебенок (ведущий) описывает лист из букета по внешним признакам, дети находят в своем букете такой же лист.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подобрать одинаковые букеты из 3 – 4 разных листьев.</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«Цветочный магазин»</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5-7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закреплять умение детей классифицировать растения по цвету, составлять красивые букеты.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найти растение по цвету цветка.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дети приходят в магазин, где представлен большой выбор цветов.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1: н</w:t>
      </w:r>
      <w:r w:rsidRPr="00B378B9">
        <w:rPr>
          <w:color w:val="000000"/>
          <w:sz w:val="28"/>
          <w:szCs w:val="28"/>
        </w:rPr>
        <w:t>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2: </w:t>
      </w:r>
      <w:r w:rsidRPr="00B378B9">
        <w:rPr>
          <w:color w:val="000000"/>
          <w:sz w:val="28"/>
          <w:szCs w:val="28"/>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i/>
          <w:iCs/>
          <w:color w:val="000000"/>
          <w:sz w:val="28"/>
          <w:szCs w:val="28"/>
        </w:rPr>
        <w:t>Вариант 3: и</w:t>
      </w:r>
      <w:r w:rsidRPr="00B378B9">
        <w:rPr>
          <w:color w:val="000000"/>
          <w:sz w:val="28"/>
          <w:szCs w:val="28"/>
        </w:rPr>
        <w:t>з цветов дети самостоятельно составляют три букета: весенний, летний, осенний. Можно использовать стихи о цветах. Игра-сказка «Фрукты и овощи».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составить букет по описанию цветов растения.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правильно составленный букет по описанию.</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lastRenderedPageBreak/>
        <w:t>Дидактическая игра «Домик для листочков»</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5-7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 </w:t>
      </w:r>
      <w:r w:rsidRPr="00B378B9">
        <w:rPr>
          <w:color w:val="000000"/>
          <w:sz w:val="28"/>
          <w:szCs w:val="28"/>
        </w:rPr>
        <w:t>развивать умение анализировать и синтезировать названия деревьев по существенным признакам.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правильно подбирать листочки к деревьям и кустарникам.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 </w:t>
      </w:r>
      <w:r w:rsidRPr="00B378B9">
        <w:rPr>
          <w:color w:val="000000"/>
          <w:sz w:val="28"/>
          <w:szCs w:val="28"/>
        </w:rPr>
        <w:t>педагог настраивает детей на игру.</w:t>
      </w:r>
    </w:p>
    <w:p w:rsidR="00B378B9" w:rsidRPr="00B378B9" w:rsidRDefault="00B378B9" w:rsidP="00B378B9">
      <w:pPr>
        <w:pStyle w:val="a3"/>
        <w:numPr>
          <w:ilvl w:val="0"/>
          <w:numId w:val="7"/>
        </w:numPr>
        <w:shd w:val="clear" w:color="auto" w:fill="FFFFFF"/>
        <w:spacing w:before="0" w:beforeAutospacing="0" w:after="150" w:afterAutospacing="0"/>
        <w:rPr>
          <w:color w:val="000000"/>
          <w:sz w:val="28"/>
          <w:szCs w:val="28"/>
        </w:rPr>
      </w:pPr>
      <w:r w:rsidRPr="00B378B9">
        <w:rPr>
          <w:color w:val="000000"/>
          <w:sz w:val="28"/>
          <w:szCs w:val="28"/>
        </w:rPr>
        <w:t>Перед вами лес, проснувшийся весной. Солнышко разбудило его своими теплыми лучами, растопило снег, побежали веселые ручейки и напоили землю. Лес начинает оживать. Как вы думаете, как узнать, что деревья и кустарники проснулись?</w:t>
      </w:r>
    </w:p>
    <w:p w:rsidR="00B378B9" w:rsidRPr="00B378B9" w:rsidRDefault="00B378B9" w:rsidP="00B378B9">
      <w:pPr>
        <w:pStyle w:val="a3"/>
        <w:numPr>
          <w:ilvl w:val="0"/>
          <w:numId w:val="7"/>
        </w:numPr>
        <w:shd w:val="clear" w:color="auto" w:fill="FFFFFF"/>
        <w:spacing w:before="0" w:beforeAutospacing="0" w:after="150" w:afterAutospacing="0"/>
        <w:rPr>
          <w:color w:val="000000"/>
          <w:sz w:val="28"/>
          <w:szCs w:val="28"/>
        </w:rPr>
      </w:pPr>
      <w:r w:rsidRPr="00B378B9">
        <w:rPr>
          <w:color w:val="000000"/>
          <w:sz w:val="28"/>
          <w:szCs w:val="28"/>
        </w:rPr>
        <w:t>Кто спрятался в этих почках, в этих домиках?</w:t>
      </w:r>
    </w:p>
    <w:p w:rsidR="00B378B9" w:rsidRPr="00B378B9" w:rsidRDefault="00B378B9" w:rsidP="00B378B9">
      <w:pPr>
        <w:pStyle w:val="a3"/>
        <w:numPr>
          <w:ilvl w:val="0"/>
          <w:numId w:val="7"/>
        </w:numPr>
        <w:shd w:val="clear" w:color="auto" w:fill="FFFFFF"/>
        <w:spacing w:before="0" w:beforeAutospacing="0" w:after="150" w:afterAutospacing="0"/>
        <w:rPr>
          <w:color w:val="000000"/>
          <w:sz w:val="28"/>
          <w:szCs w:val="28"/>
        </w:rPr>
      </w:pPr>
      <w:r w:rsidRPr="00B378B9">
        <w:rPr>
          <w:color w:val="000000"/>
          <w:sz w:val="28"/>
          <w:szCs w:val="28"/>
        </w:rPr>
        <w:t>Давайте подберем каждому дереву и кустарнику соответствующую одежду. Кого вы хотели бы нарядить?</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Дети высказываются и начинают наряжать выбранные ими деревья и кустарники по описанию.</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определить, какое дерево или кустарник вы хотите нарядить в весенний наряд. Выбрать весенние листочки, соответствующие данному дереву или кустарнику по описанию. Количество играющих 5-6 человек; если игра идет по командам, то 3 команды по 2-3 человека. Победителями считаются те дети, которые быстро, правильно и аккуратно выполнили задание.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нарядить в весенний наряд деревья и кустарники в нашем лесу.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4 раздел «Дидактические игры по формированию математических представлений, направленные на развитие познавательных действий у детей дошкольного возраста»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«Разложи в коробки»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4-5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учить группировать геометрические фигуры, абстрагируясь от цвета и величины.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разложить фигуры по коробкам с контурным изображением.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в этой игре используются коробки (столы на каждом из которых лежит геометрическая фигура), на которых даны контурные изображения фигур, и различные по цвету и величине круги, квадраты, треугольники.</w:t>
      </w:r>
      <w:r w:rsidRPr="00B378B9">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24100" cy="1743075"/>
            <wp:effectExtent l="19050" t="0" r="0" b="0"/>
            <wp:wrapSquare wrapText="bothSides"/>
            <wp:docPr id="6" name="Рисунок 2" descr="https://fsd.multiurok.ru/html/2018/11/11/s_5be85d9bcad63/994848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1/11/s_5be85d9bcad63/994848_5.jpeg"/>
                    <pic:cNvPicPr>
                      <a:picLocks noChangeAspect="1" noChangeArrowheads="1"/>
                    </pic:cNvPicPr>
                  </pic:nvPicPr>
                  <pic:blipFill>
                    <a:blip r:embed="rId9"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lastRenderedPageBreak/>
        <w:t>Игровые действия:</w:t>
      </w:r>
      <w:r w:rsidRPr="00B378B9">
        <w:rPr>
          <w:color w:val="000000"/>
          <w:sz w:val="28"/>
          <w:szCs w:val="28"/>
        </w:rPr>
        <w:t> навести порядок, разложить все фигуры по коробкам (столам). Дети' вначале рассматривают коробки и определяют, в какую из них, что нужно положить. Затем они раскладывают фигуры по коробкам (столам), соотнося их форму с контурным изображением.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фигуры в коробке должны соответствовать нарисованному контуру на коробке.</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«Кому какая форма?»</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3-4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учить детей группировать геометрические фигуры (овалы, круги) по форме, отвлекаясь от цвета, величины.</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разложить геометрические фигуры круг и овал по разным подносам.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разложить по группам геометрические фигуры, матрешке на поднос положить круг, а мишке овал.</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геометрические фигуры круг и овал разложены в соответствии с заданием. «Мы сегодня научились отличать круги от овалов. Мишка все овалы отнесет в лес, а матрешка – заберет круги домой».</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«Соберем бусы»</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3-4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r w:rsidRPr="00B378B9">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57425" cy="2066925"/>
            <wp:effectExtent l="19050" t="0" r="9525" b="0"/>
            <wp:wrapSquare wrapText="bothSides"/>
            <wp:docPr id="5" name="Рисунок 3" descr="https://fsd.multiurok.ru/html/2018/11/11/s_5be85d9bcad63/99484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1/11/s_5be85d9bcad63/994848_6.jpeg"/>
                    <pic:cNvPicPr>
                      <a:picLocks noChangeAspect="1" noChangeArrowheads="1"/>
                    </pic:cNvPicPr>
                  </pic:nvPicPr>
                  <pic:blipFill>
                    <a:blip r:embed="rId10" cstate="print"/>
                    <a:srcRect/>
                    <a:stretch>
                      <a:fillRect/>
                    </a:stretch>
                  </pic:blipFill>
                  <pic:spPr bwMode="auto">
                    <a:xfrm>
                      <a:off x="0" y="0"/>
                      <a:ext cx="2257425" cy="2066925"/>
                    </a:xfrm>
                    <a:prstGeom prst="rect">
                      <a:avLst/>
                    </a:prstGeom>
                    <a:noFill/>
                    <a:ln w="9525">
                      <a:noFill/>
                      <a:miter lim="800000"/>
                      <a:headEnd/>
                      <a:tailEnd/>
                    </a:ln>
                  </pic:spPr>
                </pic:pic>
              </a:graphicData>
            </a:graphic>
          </wp:anchor>
        </w:drawing>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w:t>
      </w:r>
      <w:r w:rsidRPr="00B378B9">
        <w:rPr>
          <w:color w:val="000000"/>
          <w:sz w:val="28"/>
          <w:szCs w:val="28"/>
        </w:rPr>
        <w:t> разложить бусы по образцу.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Правила игры:</w:t>
      </w:r>
      <w:r w:rsidRPr="00B378B9">
        <w:rPr>
          <w:color w:val="000000"/>
          <w:sz w:val="28"/>
          <w:szCs w:val="28"/>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т.д. Разложить бусы по образцу.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xml:space="preserve"> Дети стоят в кругу, перед ними коробки с разноцветными геометрическими фигурами. Педагог предлагает сделать бусы для </w:t>
      </w:r>
      <w:r w:rsidRPr="00B378B9">
        <w:rPr>
          <w:color w:val="000000"/>
          <w:sz w:val="28"/>
          <w:szCs w:val="28"/>
        </w:rPr>
        <w:lastRenderedPageBreak/>
        <w:t>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бусы собраны по образцу.</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«Мостики для зайчат»</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3-4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умение детей сравнивать два предмета по величине, активизировать в речи детей слова «большой, маленький, длинный, короткий».</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подобрать дощечку по величине.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 </w:t>
      </w:r>
      <w:r w:rsidRPr="00B378B9">
        <w:rPr>
          <w:color w:val="000000"/>
          <w:sz w:val="28"/>
          <w:szCs w:val="28"/>
        </w:rPr>
        <w:t>воспитатель рассказывает: «Жили – были в лесу два зайчика и решили они сделать себе мостики на полянку. Нашли они дощечки, только никак не поймут, кому какую дощечку надо взять.</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зайчику? Какую – маленькому зайчику? Давайте возле мостиков посадим елочки. Какая эта елочка по высоте? Куда мы ее посадим? Какую елочку мы посадим возле короткого мостика?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помочь зайчикам подобрать дощечки для постройки мостика по величине.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подобраны дощечки по величине. Зайчики очень рады, что вы им помогли».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«Жучки на листиках»</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4-5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формировать умение детей сравнивать две группы предметов на основе сопоставления, устанавливать равенство и неравенство двух множеств.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найти жучку свой домик по количеству листиков.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i/>
          <w:iCs/>
          <w:color w:val="000000"/>
          <w:sz w:val="28"/>
          <w:szCs w:val="28"/>
        </w:rPr>
        <w:t>: </w:t>
      </w:r>
      <w:r w:rsidRPr="00B378B9">
        <w:rPr>
          <w:color w:val="000000"/>
          <w:sz w:val="28"/>
          <w:szCs w:val="28"/>
        </w:rPr>
        <w:t>воспитатель говорит: «Дети, посмотрите, какие красивые жучки. Они хотят с вами поиграть, вы станете жучками.</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lastRenderedPageBreak/>
        <w:t>Наши жучки живут 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Далее повторяем игру, устанавливая отношения «больше, меньше», при этом учим уравнивать множества путем добавления и убавления.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найти жучку свой домик, посчитав количество листиков.</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 </w:t>
      </w:r>
      <w:r w:rsidRPr="00B378B9">
        <w:rPr>
          <w:color w:val="000000"/>
          <w:sz w:val="28"/>
          <w:szCs w:val="28"/>
        </w:rPr>
        <w:t>жучки нашли свои домики.</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«Украсим коврик»</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3-4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умение детей сравнивать два предмета по величине, активизировать в речи детей слова «большой, маленький».</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украсить коврики с помощью геометрических фигур.</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воспитатель говорит: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(кругами) Какого цвета круги? По величине они одинаковые или разные? Куда вы положите большие круги? (в углы) Куда вы положите маленькие круги? (посредине) Какого они цвета?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 </w:t>
      </w:r>
      <w:r w:rsidRPr="00B378B9">
        <w:rPr>
          <w:color w:val="000000"/>
          <w:sz w:val="28"/>
          <w:szCs w:val="28"/>
        </w:rPr>
        <w:t>Украшаем коврики геометрическими фигурами по образцу.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украсили по образцу для Мишки коврики с помощью геометрических фигур. Мишке очень понравились ваши коврики, он теперь подарит эти коврики своим друзьям».</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«Домики для медвежат»</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3-4 года)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развивать умение детей сравнивать два предмета по величине, активизировать в речи детей слова «большой, маленький».</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построить домики медвежатам.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воспитатель говорит: «Ребята, я вам сейчас расскажу интересную историю.</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 xml:space="preserve">Жили – были два медвежонка, и вот однажды они решили построить себе домики. Взяли стены и крыши для домиков, но только не поймут, что делать дальше. Давайте мы им поможем сделать домики. Посмотрите, какие у нас по величине медвежата? Какой этот медвежонок по величине, большой или меленький? Какой мы ему будем делать домик? Какую ты возьмешь стену, большую или меленькую? Какую надо взять крышу? А этот медвежонок, </w:t>
      </w:r>
      <w:r w:rsidRPr="00B378B9">
        <w:rPr>
          <w:color w:val="000000"/>
          <w:sz w:val="28"/>
          <w:szCs w:val="28"/>
        </w:rPr>
        <w:lastRenderedPageBreak/>
        <w:t>какой по величине? Какой ему надо сделать домик? Какую ты возьмешь крышу? Какого она цвета? Давайте возле домиков посадим елочки. Елочки одинаковые по величине или разные? Где мы посадим высокую елочку? Где посадим низкую елочку?</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Правило игры:</w:t>
      </w:r>
      <w:r w:rsidRPr="00B378B9">
        <w:rPr>
          <w:color w:val="000000"/>
          <w:sz w:val="28"/>
          <w:szCs w:val="28"/>
        </w:rPr>
        <w:t> помочь медвежатам построить домики, сравнивая все детали по величине.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построили медвежатам домики из геометрических фигур. Медвежата очень рады, что вы им помогли. Они хотят с вами поиграть».</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b/>
          <w:bCs/>
          <w:color w:val="000000"/>
          <w:sz w:val="28"/>
          <w:szCs w:val="28"/>
        </w:rPr>
        <w:t>Дидактическая игра « Каких фигур не хватает?»</w:t>
      </w:r>
    </w:p>
    <w:p w:rsidR="00B378B9" w:rsidRPr="00B378B9" w:rsidRDefault="00B378B9" w:rsidP="00B378B9">
      <w:pPr>
        <w:pStyle w:val="a3"/>
        <w:shd w:val="clear" w:color="auto" w:fill="FFFFFF"/>
        <w:spacing w:before="0" w:beforeAutospacing="0" w:after="150" w:afterAutospacing="0"/>
        <w:jc w:val="center"/>
        <w:rPr>
          <w:color w:val="000000"/>
          <w:sz w:val="28"/>
          <w:szCs w:val="28"/>
        </w:rPr>
      </w:pPr>
      <w:r w:rsidRPr="00B378B9">
        <w:rPr>
          <w:color w:val="000000"/>
          <w:sz w:val="28"/>
          <w:szCs w:val="28"/>
        </w:rPr>
        <w:t>(игра для детей 5-7 лет)</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Дидактическая задача</w:t>
      </w:r>
      <w:r w:rsidRPr="00B378B9">
        <w:rPr>
          <w:color w:val="000000"/>
          <w:sz w:val="28"/>
          <w:szCs w:val="28"/>
        </w:rPr>
        <w:t>: упражнять детей в последовательном анализе каждой группы фигур, выделении и обобщении признаков, свойственных фигурам каждой из групп, сопоставлении их, обосновании найденного решения.</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Игровая задача: </w:t>
      </w:r>
      <w:r w:rsidRPr="00B378B9">
        <w:rPr>
          <w:color w:val="000000"/>
          <w:sz w:val="28"/>
          <w:szCs w:val="28"/>
        </w:rPr>
        <w:t>найти недостающую фигуру в ряду из разных геометрических фигур.</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Игровые действия:</w:t>
      </w:r>
      <w:r w:rsidRPr="00B378B9">
        <w:rPr>
          <w:color w:val="000000"/>
          <w:sz w:val="28"/>
          <w:szCs w:val="28"/>
        </w:rPr>
        <w:t> распределив между собой таблички, каждый игрок должен проанализировать фигуру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большого квадрата с красным кругом. Аналогично заполняется пустая клетка третьего ряда. В этом ряду не хватает большого треугольника с красным квадратом. Второй игрок, рассуждая подобным же образом, во второй ряд должен поместить большой круг с малым желтым квадратом, а в третий ряд - большой круг с малым красным кругом.</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Правила игры:</w:t>
      </w:r>
      <w:r w:rsidRPr="00B378B9">
        <w:rPr>
          <w:color w:val="000000"/>
          <w:sz w:val="28"/>
          <w:szCs w:val="28"/>
        </w:rPr>
        <w:t> большие геометрические фигуры (круг, треугольник, квадрат) и малые (круг, треугольник, квадрат) трех цветов. Проанализировать ряды с геометрическими фигурами, выделить недостающую фигуру и вставить в этот ряд. Играют двое.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Результат:</w:t>
      </w:r>
      <w:r w:rsidRPr="00B378B9">
        <w:rPr>
          <w:color w:val="000000"/>
          <w:sz w:val="28"/>
          <w:szCs w:val="28"/>
        </w:rPr>
        <w:t> правильно выделить недостающую фигуру в каждом ряду. Выигрывает тот, кто быстро и правильно справится с заданием.</w:t>
      </w: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Default="00B378B9" w:rsidP="00B378B9">
      <w:pPr>
        <w:pStyle w:val="a3"/>
        <w:shd w:val="clear" w:color="auto" w:fill="FFFFFF"/>
        <w:spacing w:before="0" w:beforeAutospacing="0" w:after="150" w:afterAutospacing="0"/>
        <w:rPr>
          <w:color w:val="000000"/>
          <w:sz w:val="28"/>
          <w:szCs w:val="28"/>
        </w:rPr>
      </w:pP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b/>
          <w:bCs/>
          <w:color w:val="000000"/>
          <w:sz w:val="28"/>
          <w:szCs w:val="28"/>
        </w:rPr>
        <w:t>Заключение</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Дидактическая игра – одна из форм обучающего воздействия взрослого на ребенка. В то же время игра – основной вид деятельности детей. 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Дидактическая игра, являясь свободной, естественной формой проявления деятельности, позволяет развивать у детей дошкольного возраста такие познавательные действия как умение анализировать, обобщать, сравнивать, синтезировать. Через умело подобранные игровые задания, упражнения развиваются возможности детей, их таланты.</w:t>
      </w:r>
      <w:r w:rsidRPr="00B378B9">
        <w:rPr>
          <w:color w:val="000000"/>
          <w:sz w:val="28"/>
          <w:szCs w:val="28"/>
        </w:rPr>
        <w:br/>
        <w:t>Использование дидактической игры повышает интерес детей к занятиям, развивает сосредоточенность, обеспечивает лучшее усвоение программного материала. Особенно эффективны эти дидактические игры для развития познавательных действий на занятиях по ознакомлению с окружающим, по обучению грамоте, формированию элементарных математических представлений. В дидактической игре учебные, познавательные задачи взаимосвязаны с игровыми, по этому при организации игры следует особое внимание обращать на присутствие элементов занимательности, поиска, отгадывания и т.п.</w:t>
      </w:r>
    </w:p>
    <w:p w:rsidR="00B378B9" w:rsidRPr="00B378B9" w:rsidRDefault="00B378B9" w:rsidP="00B378B9">
      <w:pPr>
        <w:pStyle w:val="a3"/>
        <w:shd w:val="clear" w:color="auto" w:fill="FFFFFF"/>
        <w:spacing w:before="0" w:beforeAutospacing="0" w:after="150" w:afterAutospacing="0"/>
        <w:rPr>
          <w:color w:val="000000"/>
          <w:sz w:val="28"/>
          <w:szCs w:val="28"/>
        </w:rPr>
      </w:pPr>
      <w:r w:rsidRPr="00B378B9">
        <w:rPr>
          <w:color w:val="000000"/>
          <w:sz w:val="28"/>
          <w:szCs w:val="28"/>
        </w:rPr>
        <w:t>Дидактические игры представляют большую ценность в развитии познавательных действий дошкольников. Интеллектуальные способности ребёнка формируются в активной деятельности, и прежде всего в той, которая является на данном возрастном этапе ведущей, определяет его интересы, отношение к действительности, особенности взаимоотношений с окружающими людьми. В игре складываются благоприятные условия для развития познавательных действий ребёнка.</w:t>
      </w:r>
    </w:p>
    <w:p w:rsidR="00B378B9" w:rsidRPr="00B378B9" w:rsidRDefault="00B378B9" w:rsidP="00B378B9">
      <w:pPr>
        <w:pStyle w:val="a3"/>
        <w:shd w:val="clear" w:color="auto" w:fill="FFFFFF"/>
        <w:spacing w:before="0" w:beforeAutospacing="0" w:after="150" w:afterAutospacing="0"/>
        <w:rPr>
          <w:color w:val="000000"/>
          <w:sz w:val="28"/>
          <w:szCs w:val="28"/>
        </w:rPr>
      </w:pPr>
    </w:p>
    <w:sectPr w:rsidR="00B378B9" w:rsidRPr="00B378B9" w:rsidSect="004F2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73F"/>
    <w:multiLevelType w:val="multilevel"/>
    <w:tmpl w:val="455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25A17"/>
    <w:multiLevelType w:val="multilevel"/>
    <w:tmpl w:val="D0BA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12688"/>
    <w:multiLevelType w:val="multilevel"/>
    <w:tmpl w:val="99DA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16CE8"/>
    <w:multiLevelType w:val="multilevel"/>
    <w:tmpl w:val="9FA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36B7B"/>
    <w:multiLevelType w:val="multilevel"/>
    <w:tmpl w:val="287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473F5"/>
    <w:multiLevelType w:val="multilevel"/>
    <w:tmpl w:val="8A38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D201C"/>
    <w:multiLevelType w:val="multilevel"/>
    <w:tmpl w:val="02D0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E7C9D"/>
    <w:multiLevelType w:val="multilevel"/>
    <w:tmpl w:val="E46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78B9"/>
    <w:rsid w:val="00482D8E"/>
    <w:rsid w:val="004F26AE"/>
    <w:rsid w:val="00B3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78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8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2023-04-27T16:07:00Z</dcterms:created>
  <dcterms:modified xsi:type="dcterms:W3CDTF">2023-04-27T16:21:00Z</dcterms:modified>
</cp:coreProperties>
</file>