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9E" w:rsidRPr="00333DBC" w:rsidRDefault="0080289E" w:rsidP="0080289E">
      <w:pPr>
        <w:pStyle w:val="1"/>
        <w:rPr>
          <w:caps/>
          <w:szCs w:val="28"/>
          <w:lang w:val="ru-RU"/>
        </w:rPr>
      </w:pPr>
      <w:r w:rsidRPr="00333DBC">
        <w:rPr>
          <w:caps/>
          <w:szCs w:val="28"/>
          <w:lang w:val="ru-RU"/>
        </w:rPr>
        <w:t xml:space="preserve">администрация муниципального образования </w:t>
      </w:r>
    </w:p>
    <w:p w:rsidR="0080289E" w:rsidRPr="00333DBC" w:rsidRDefault="0080289E" w:rsidP="0080289E">
      <w:pPr>
        <w:pStyle w:val="1"/>
        <w:rPr>
          <w:caps/>
          <w:szCs w:val="28"/>
          <w:lang w:val="ru-RU"/>
        </w:rPr>
      </w:pPr>
      <w:r w:rsidRPr="00333DBC">
        <w:rPr>
          <w:caps/>
          <w:szCs w:val="28"/>
          <w:lang w:val="ru-RU"/>
        </w:rPr>
        <w:t xml:space="preserve">Белоглинский район </w:t>
      </w:r>
    </w:p>
    <w:p w:rsidR="0080289E" w:rsidRPr="00333DBC" w:rsidRDefault="0080289E" w:rsidP="0080289E">
      <w:pPr>
        <w:spacing w:line="120" w:lineRule="auto"/>
        <w:jc w:val="center"/>
        <w:rPr>
          <w:sz w:val="28"/>
          <w:szCs w:val="28"/>
        </w:rPr>
      </w:pPr>
    </w:p>
    <w:p w:rsidR="0080289E" w:rsidRPr="00333DBC" w:rsidRDefault="0080289E" w:rsidP="0080289E">
      <w:pPr>
        <w:pStyle w:val="2"/>
        <w:ind w:left="6"/>
        <w:rPr>
          <w:lang w:val="ru-RU"/>
        </w:rPr>
      </w:pPr>
      <w:r w:rsidRPr="00333DBC">
        <w:rPr>
          <w:lang w:val="ru-RU"/>
        </w:rPr>
        <w:t>ПОСТАНОВЛЕНИЕ</w:t>
      </w:r>
    </w:p>
    <w:p w:rsidR="0080289E" w:rsidRPr="00333DBC" w:rsidRDefault="0080289E" w:rsidP="0080289E">
      <w:pPr>
        <w:pStyle w:val="3"/>
        <w:ind w:left="-12"/>
        <w:jc w:val="center"/>
        <w:rPr>
          <w:rFonts w:ascii="Times New Roman" w:hAnsi="Times New Roman"/>
          <w:b w:val="0"/>
          <w:bCs w:val="0"/>
          <w:szCs w:val="28"/>
          <w:lang w:val="ru-RU"/>
        </w:rPr>
      </w:pPr>
    </w:p>
    <w:p w:rsidR="0080289E" w:rsidRDefault="0080289E" w:rsidP="0080289E">
      <w:pPr>
        <w:pStyle w:val="3"/>
        <w:ind w:left="-12"/>
        <w:rPr>
          <w:rFonts w:ascii="Times New Roman" w:hAnsi="Times New Roman"/>
          <w:b w:val="0"/>
          <w:bCs w:val="0"/>
          <w:szCs w:val="28"/>
          <w:lang w:val="ru-RU"/>
        </w:rPr>
      </w:pPr>
      <w:r>
        <w:rPr>
          <w:rFonts w:ascii="Times New Roman" w:hAnsi="Times New Roman"/>
          <w:b w:val="0"/>
          <w:bCs w:val="0"/>
          <w:szCs w:val="28"/>
          <w:lang w:val="ru-RU"/>
        </w:rPr>
        <w:t xml:space="preserve">от </w:t>
      </w:r>
      <w:r w:rsidR="0070006D">
        <w:rPr>
          <w:rFonts w:ascii="Times New Roman" w:hAnsi="Times New Roman"/>
          <w:b w:val="0"/>
          <w:bCs w:val="0"/>
          <w:szCs w:val="28"/>
          <w:lang w:val="ru-RU"/>
        </w:rPr>
        <w:t xml:space="preserve"> 19.12.</w:t>
      </w:r>
      <w:r w:rsidR="002C1ACC">
        <w:rPr>
          <w:rFonts w:ascii="Times New Roman" w:hAnsi="Times New Roman"/>
          <w:b w:val="0"/>
          <w:bCs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Cs w:val="28"/>
          <w:lang w:val="ru-RU"/>
        </w:rPr>
        <w:t>2022</w:t>
      </w:r>
      <w:r w:rsidRPr="00333DBC">
        <w:rPr>
          <w:rFonts w:ascii="Times New Roman" w:hAnsi="Times New Roman"/>
          <w:b w:val="0"/>
          <w:bCs w:val="0"/>
          <w:szCs w:val="28"/>
          <w:lang w:val="ru-RU"/>
        </w:rPr>
        <w:t xml:space="preserve">     </w:t>
      </w:r>
      <w:r>
        <w:rPr>
          <w:rFonts w:ascii="Times New Roman" w:hAnsi="Times New Roman"/>
          <w:b w:val="0"/>
          <w:bCs w:val="0"/>
          <w:szCs w:val="28"/>
          <w:lang w:val="ru-RU"/>
        </w:rPr>
        <w:t xml:space="preserve">                                                                                              </w:t>
      </w:r>
      <w:r w:rsidRPr="00333DBC">
        <w:rPr>
          <w:rFonts w:ascii="Times New Roman" w:hAnsi="Times New Roman"/>
          <w:b w:val="0"/>
          <w:bCs w:val="0"/>
          <w:szCs w:val="28"/>
          <w:lang w:val="ru-RU"/>
        </w:rPr>
        <w:t>№</w:t>
      </w:r>
      <w:r w:rsidR="0070006D">
        <w:rPr>
          <w:rFonts w:ascii="Times New Roman" w:hAnsi="Times New Roman"/>
          <w:b w:val="0"/>
          <w:bCs w:val="0"/>
          <w:szCs w:val="28"/>
          <w:lang w:val="ru-RU"/>
        </w:rPr>
        <w:t xml:space="preserve"> 733</w:t>
      </w:r>
      <w:r>
        <w:rPr>
          <w:rFonts w:ascii="Times New Roman" w:hAnsi="Times New Roman"/>
          <w:b w:val="0"/>
          <w:bCs w:val="0"/>
          <w:szCs w:val="28"/>
          <w:lang w:val="ru-RU"/>
        </w:rPr>
        <w:t xml:space="preserve"> </w:t>
      </w:r>
    </w:p>
    <w:p w:rsidR="0080289E" w:rsidRPr="00AF7336" w:rsidRDefault="0080289E" w:rsidP="0080289E">
      <w:pPr>
        <w:pStyle w:val="3"/>
        <w:ind w:left="-12"/>
        <w:jc w:val="center"/>
        <w:rPr>
          <w:rFonts w:ascii="Times New Roman" w:hAnsi="Times New Roman"/>
          <w:b w:val="0"/>
          <w:szCs w:val="28"/>
          <w:lang w:val="ru-RU"/>
        </w:rPr>
      </w:pPr>
      <w:r w:rsidRPr="00AF7336">
        <w:rPr>
          <w:rFonts w:ascii="Times New Roman" w:hAnsi="Times New Roman"/>
          <w:b w:val="0"/>
          <w:szCs w:val="28"/>
          <w:lang w:val="ru-RU"/>
        </w:rPr>
        <w:t>с. Белая Глина</w:t>
      </w:r>
    </w:p>
    <w:p w:rsidR="0080289E" w:rsidRPr="00C50E7B" w:rsidRDefault="0080289E" w:rsidP="0080289E"/>
    <w:tbl>
      <w:tblPr>
        <w:tblW w:w="0" w:type="auto"/>
        <w:jc w:val="center"/>
        <w:tblLook w:val="0000"/>
      </w:tblPr>
      <w:tblGrid>
        <w:gridCol w:w="8520"/>
      </w:tblGrid>
      <w:tr w:rsidR="0080289E" w:rsidRPr="008D36D1" w:rsidTr="0023385D">
        <w:trPr>
          <w:jc w:val="center"/>
        </w:trPr>
        <w:tc>
          <w:tcPr>
            <w:tcW w:w="8520" w:type="dxa"/>
          </w:tcPr>
          <w:p w:rsidR="0080289E" w:rsidRPr="008D36D1" w:rsidRDefault="0080289E" w:rsidP="0023385D">
            <w:pPr>
              <w:pStyle w:val="a8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  <w:r w:rsidRPr="008D36D1">
              <w:rPr>
                <w:b/>
                <w:bCs/>
                <w:color w:val="000000"/>
                <w:lang w:val="ru-RU"/>
              </w:rPr>
              <w:t>Об установлении платы, взимаемой с родителей</w:t>
            </w:r>
          </w:p>
          <w:p w:rsidR="0080289E" w:rsidRPr="008D36D1" w:rsidRDefault="0080289E" w:rsidP="0023385D">
            <w:pPr>
              <w:pStyle w:val="a8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  <w:r w:rsidRPr="008D36D1">
              <w:rPr>
                <w:b/>
                <w:bCs/>
                <w:color w:val="000000"/>
                <w:lang w:val="ru-RU"/>
              </w:rPr>
              <w:t xml:space="preserve">(законных представителей) за присмотр и уход за </w:t>
            </w:r>
            <w:r w:rsidR="00E1397E">
              <w:rPr>
                <w:b/>
                <w:bCs/>
                <w:color w:val="000000"/>
                <w:lang w:val="ru-RU"/>
              </w:rPr>
              <w:t>ребенком</w:t>
            </w:r>
            <w:r w:rsidRPr="008D36D1">
              <w:rPr>
                <w:b/>
                <w:bCs/>
                <w:color w:val="000000"/>
                <w:lang w:val="ru-RU"/>
              </w:rPr>
              <w:t>,</w:t>
            </w:r>
          </w:p>
          <w:p w:rsidR="00D62EB6" w:rsidRDefault="00D62EB6" w:rsidP="00D62EB6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осваивающим </w:t>
            </w:r>
            <w:r w:rsidRPr="00697030">
              <w:rPr>
                <w:b/>
                <w:sz w:val="28"/>
                <w:szCs w:val="28"/>
              </w:rPr>
              <w:t xml:space="preserve"> образовательн</w:t>
            </w:r>
            <w:r>
              <w:rPr>
                <w:b/>
                <w:sz w:val="28"/>
                <w:szCs w:val="28"/>
              </w:rPr>
              <w:t>ую</w:t>
            </w:r>
            <w:r w:rsidRPr="00697030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Pr="00697030">
              <w:rPr>
                <w:b/>
                <w:sz w:val="28"/>
                <w:szCs w:val="28"/>
              </w:rPr>
              <w:t xml:space="preserve"> дошкольного</w:t>
            </w:r>
          </w:p>
          <w:p w:rsidR="00D62EB6" w:rsidRDefault="00D62EB6" w:rsidP="00D62EB6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97030">
              <w:rPr>
                <w:b/>
                <w:sz w:val="28"/>
                <w:szCs w:val="28"/>
              </w:rPr>
              <w:t xml:space="preserve"> образования в учреждени</w:t>
            </w:r>
            <w:r>
              <w:rPr>
                <w:b/>
                <w:sz w:val="28"/>
                <w:szCs w:val="28"/>
              </w:rPr>
              <w:t>и</w:t>
            </w:r>
            <w:r w:rsidRPr="00697030">
              <w:rPr>
                <w:b/>
                <w:sz w:val="28"/>
                <w:szCs w:val="28"/>
              </w:rPr>
              <w:t>, осуществляющ</w:t>
            </w:r>
            <w:r>
              <w:rPr>
                <w:b/>
                <w:sz w:val="28"/>
                <w:szCs w:val="28"/>
              </w:rPr>
              <w:t>ем</w:t>
            </w:r>
            <w:r w:rsidRPr="00697030">
              <w:rPr>
                <w:b/>
                <w:sz w:val="28"/>
                <w:szCs w:val="28"/>
              </w:rPr>
              <w:t xml:space="preserve"> </w:t>
            </w:r>
          </w:p>
          <w:p w:rsidR="00D62EB6" w:rsidRDefault="00D62EB6" w:rsidP="00D62EB6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97030">
              <w:rPr>
                <w:b/>
                <w:sz w:val="28"/>
                <w:szCs w:val="28"/>
              </w:rPr>
              <w:t>образовательную деятельность</w:t>
            </w:r>
            <w:r>
              <w:rPr>
                <w:b/>
                <w:sz w:val="28"/>
                <w:szCs w:val="28"/>
              </w:rPr>
              <w:t xml:space="preserve">, учредителем которого </w:t>
            </w:r>
          </w:p>
          <w:p w:rsidR="00D62EB6" w:rsidRDefault="00D62EB6" w:rsidP="00D62EB6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выступает </w:t>
            </w:r>
            <w:r w:rsidRPr="00697030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я</w:t>
            </w:r>
            <w:r w:rsidRPr="00697030">
              <w:rPr>
                <w:b/>
                <w:sz w:val="28"/>
                <w:szCs w:val="28"/>
              </w:rPr>
              <w:t xml:space="preserve"> муниципального </w:t>
            </w:r>
          </w:p>
          <w:p w:rsidR="00D62EB6" w:rsidRDefault="00D62EB6" w:rsidP="00D62EB6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97030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Белоглинский район</w:t>
            </w:r>
          </w:p>
          <w:p w:rsidR="0080289E" w:rsidRPr="008D36D1" w:rsidRDefault="0080289E" w:rsidP="00D62EB6">
            <w:pPr>
              <w:pStyle w:val="a8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BC0FE1" w:rsidRDefault="00BC0FE1" w:rsidP="005B7DF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B09" w:rsidRPr="00D62EB6" w:rsidRDefault="004C4F0F" w:rsidP="00D62EB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62EB6">
          <w:rPr>
            <w:rStyle w:val="a3"/>
            <w:rFonts w:ascii="Times New Roman" w:hAnsi="Times New Roman"/>
            <w:color w:val="auto"/>
            <w:sz w:val="28"/>
            <w:szCs w:val="28"/>
          </w:rPr>
          <w:t>статьёй 65</w:t>
        </w:r>
      </w:hyperlink>
      <w:r w:rsidRPr="00D62EB6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D62EB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2EB6">
        <w:rPr>
          <w:rFonts w:ascii="Times New Roman" w:hAnsi="Times New Roman" w:cs="Times New Roman"/>
          <w:sz w:val="28"/>
          <w:szCs w:val="28"/>
        </w:rPr>
        <w:t xml:space="preserve">2012 </w:t>
      </w:r>
      <w:r w:rsidR="002C1A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6179" w:rsidRPr="00D62EB6">
        <w:rPr>
          <w:rFonts w:ascii="Times New Roman" w:hAnsi="Times New Roman" w:cs="Times New Roman"/>
          <w:sz w:val="28"/>
          <w:szCs w:val="28"/>
        </w:rPr>
        <w:t>№</w:t>
      </w:r>
      <w:r w:rsidRPr="00D62EB6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D62EB6">
        <w:rPr>
          <w:rFonts w:ascii="Times New Roman" w:hAnsi="Times New Roman" w:cs="Times New Roman"/>
          <w:sz w:val="28"/>
          <w:szCs w:val="28"/>
        </w:rPr>
        <w:t>«</w:t>
      </w:r>
      <w:r w:rsidRPr="00D62EB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D62EB6">
        <w:rPr>
          <w:rFonts w:ascii="Times New Roman" w:hAnsi="Times New Roman" w:cs="Times New Roman"/>
          <w:sz w:val="28"/>
          <w:szCs w:val="28"/>
        </w:rPr>
        <w:t>», М</w:t>
      </w:r>
      <w:r w:rsidR="00D62EB6" w:rsidRPr="00D62EB6">
        <w:rPr>
          <w:rFonts w:ascii="Times New Roman" w:hAnsi="Times New Roman" w:cs="Times New Roman"/>
          <w:sz w:val="28"/>
          <w:szCs w:val="28"/>
        </w:rPr>
        <w:t>етодик</w:t>
      </w:r>
      <w:r w:rsidR="00D62EB6">
        <w:rPr>
          <w:rFonts w:ascii="Times New Roman" w:hAnsi="Times New Roman" w:cs="Times New Roman"/>
          <w:sz w:val="28"/>
          <w:szCs w:val="28"/>
        </w:rPr>
        <w:t>ой</w:t>
      </w:r>
      <w:r w:rsidR="00D62EB6" w:rsidRPr="00D62EB6">
        <w:rPr>
          <w:rFonts w:ascii="Times New Roman" w:hAnsi="Times New Roman" w:cs="Times New Roman"/>
          <w:sz w:val="28"/>
          <w:szCs w:val="28"/>
        </w:rPr>
        <w:t xml:space="preserve"> определения объема расходов за присмотр и уход за ребенком, осваивающим</w:t>
      </w:r>
      <w:r w:rsid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D62EB6" w:rsidRPr="00D62EB6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в учреждении, осуществляющем образовательную деятельность,</w:t>
      </w:r>
      <w:r w:rsid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D62EB6" w:rsidRPr="00D62EB6">
        <w:rPr>
          <w:rFonts w:ascii="Times New Roman" w:hAnsi="Times New Roman" w:cs="Times New Roman"/>
          <w:sz w:val="28"/>
          <w:szCs w:val="28"/>
        </w:rPr>
        <w:t>учредителем которого выступает администрация</w:t>
      </w:r>
      <w:r w:rsid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D62EB6" w:rsidRPr="00D62EB6">
        <w:rPr>
          <w:rFonts w:ascii="Times New Roman" w:hAnsi="Times New Roman" w:cs="Times New Roman"/>
          <w:sz w:val="28"/>
          <w:szCs w:val="28"/>
        </w:rPr>
        <w:t>муниципального образования Белоглинский район</w:t>
      </w:r>
      <w:r w:rsidR="00D62EB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Белоглинский район от</w:t>
      </w:r>
      <w:r w:rsidR="002C1ACC">
        <w:rPr>
          <w:rFonts w:ascii="Times New Roman" w:hAnsi="Times New Roman" w:cs="Times New Roman"/>
          <w:sz w:val="28"/>
          <w:szCs w:val="28"/>
        </w:rPr>
        <w:t xml:space="preserve"> 15 декабря 2022 года № 732 «Об утверждении методики определения объема расходов за присмотр и уход за ребенком, осваивающим образовательную программу дошкольного образования                         в учреждении, осуществляющем образовательную деятельность, учредителем которого выступает администрация муниципального образования Белоглинский район»</w:t>
      </w:r>
      <w:r w:rsidRPr="00D62EB6">
        <w:rPr>
          <w:rFonts w:ascii="Times New Roman" w:hAnsi="Times New Roman" w:cs="Times New Roman"/>
          <w:sz w:val="28"/>
          <w:szCs w:val="28"/>
        </w:rPr>
        <w:t xml:space="preserve">, 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п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о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с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т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а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н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о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в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л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>я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164C83" w:rsidRPr="00D62EB6">
        <w:rPr>
          <w:rFonts w:ascii="Times New Roman" w:hAnsi="Times New Roman" w:cs="Times New Roman"/>
          <w:sz w:val="28"/>
          <w:szCs w:val="28"/>
        </w:rPr>
        <w:t>е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164C83" w:rsidRPr="00D62EB6">
        <w:rPr>
          <w:rFonts w:ascii="Times New Roman" w:hAnsi="Times New Roman" w:cs="Times New Roman"/>
          <w:sz w:val="28"/>
          <w:szCs w:val="28"/>
        </w:rPr>
        <w:t>т</w:t>
      </w:r>
      <w:r w:rsidRPr="00D62EB6">
        <w:rPr>
          <w:rFonts w:ascii="Times New Roman" w:hAnsi="Times New Roman" w:cs="Times New Roman"/>
          <w:sz w:val="28"/>
          <w:szCs w:val="28"/>
        </w:rPr>
        <w:t>:</w:t>
      </w:r>
    </w:p>
    <w:p w:rsidR="00AA3A8D" w:rsidRPr="00D62EB6" w:rsidRDefault="004C4F0F" w:rsidP="00D62EB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B6">
        <w:rPr>
          <w:rFonts w:ascii="Times New Roman" w:hAnsi="Times New Roman" w:cs="Times New Roman"/>
          <w:sz w:val="28"/>
          <w:szCs w:val="28"/>
        </w:rPr>
        <w:t xml:space="preserve">1. Установить плату, взимаемую с родителей (законных представителей) за присмотр и уход за </w:t>
      </w:r>
      <w:r w:rsidR="00D62EB6">
        <w:rPr>
          <w:rFonts w:ascii="Times New Roman" w:hAnsi="Times New Roman" w:cs="Times New Roman"/>
          <w:sz w:val="28"/>
          <w:szCs w:val="28"/>
        </w:rPr>
        <w:t>ребенком</w:t>
      </w:r>
      <w:r w:rsidRPr="00D62EB6">
        <w:rPr>
          <w:rFonts w:ascii="Times New Roman" w:hAnsi="Times New Roman" w:cs="Times New Roman"/>
          <w:sz w:val="28"/>
          <w:szCs w:val="28"/>
        </w:rPr>
        <w:t xml:space="preserve">, </w:t>
      </w:r>
      <w:r w:rsidR="00D62EB6" w:rsidRPr="00D62EB6">
        <w:rPr>
          <w:rFonts w:ascii="Times New Roman" w:hAnsi="Times New Roman" w:cs="Times New Roman"/>
          <w:sz w:val="28"/>
          <w:szCs w:val="28"/>
        </w:rPr>
        <w:t xml:space="preserve"> осваивающим</w:t>
      </w:r>
      <w:r w:rsid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D62EB6" w:rsidRPr="00D62EB6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в учреждении, осуществляющем образовательную деятельность,</w:t>
      </w:r>
      <w:r w:rsid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D62EB6" w:rsidRPr="00D62EB6">
        <w:rPr>
          <w:rFonts w:ascii="Times New Roman" w:hAnsi="Times New Roman" w:cs="Times New Roman"/>
          <w:sz w:val="28"/>
          <w:szCs w:val="28"/>
        </w:rPr>
        <w:t>учредителем которого выступает администрация муниципального образования Белоглинский район</w:t>
      </w:r>
      <w:r w:rsidR="00D62EB6">
        <w:rPr>
          <w:rFonts w:ascii="Times New Roman" w:hAnsi="Times New Roman" w:cs="Times New Roman"/>
          <w:sz w:val="28"/>
          <w:szCs w:val="28"/>
        </w:rPr>
        <w:t xml:space="preserve"> (далее – родительская плата</w:t>
      </w:r>
      <w:r w:rsidR="00417971">
        <w:rPr>
          <w:rFonts w:ascii="Times New Roman" w:hAnsi="Times New Roman" w:cs="Times New Roman"/>
          <w:sz w:val="28"/>
          <w:szCs w:val="28"/>
        </w:rPr>
        <w:t xml:space="preserve"> и образовательное учреждение</w:t>
      </w:r>
      <w:r w:rsidR="00D62EB6">
        <w:rPr>
          <w:rFonts w:ascii="Times New Roman" w:hAnsi="Times New Roman" w:cs="Times New Roman"/>
          <w:sz w:val="28"/>
          <w:szCs w:val="28"/>
        </w:rPr>
        <w:t>)</w:t>
      </w:r>
      <w:r w:rsidR="0080289E" w:rsidRPr="00D62EB6">
        <w:rPr>
          <w:rFonts w:ascii="Times New Roman" w:hAnsi="Times New Roman" w:cs="Times New Roman"/>
          <w:sz w:val="28"/>
          <w:szCs w:val="28"/>
        </w:rPr>
        <w:t xml:space="preserve">, </w:t>
      </w:r>
      <w:r w:rsidR="00AA3A8D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80289E" w:rsidRPr="00D62EB6">
        <w:rPr>
          <w:rFonts w:ascii="Times New Roman" w:hAnsi="Times New Roman" w:cs="Times New Roman"/>
          <w:sz w:val="28"/>
          <w:szCs w:val="28"/>
        </w:rPr>
        <w:t>в групп</w:t>
      </w:r>
      <w:r w:rsidR="00EA18A6" w:rsidRPr="00D62EB6">
        <w:rPr>
          <w:rFonts w:ascii="Times New Roman" w:hAnsi="Times New Roman" w:cs="Times New Roman"/>
          <w:sz w:val="28"/>
          <w:szCs w:val="28"/>
        </w:rPr>
        <w:t xml:space="preserve">ах </w:t>
      </w:r>
      <w:r w:rsidR="0080289E" w:rsidRPr="00D62EB6">
        <w:rPr>
          <w:rFonts w:ascii="Times New Roman" w:hAnsi="Times New Roman" w:cs="Times New Roman"/>
          <w:sz w:val="28"/>
          <w:szCs w:val="28"/>
        </w:rPr>
        <w:t xml:space="preserve"> полного дня</w:t>
      </w:r>
      <w:r w:rsidR="00AA3A8D" w:rsidRPr="00D62EB6">
        <w:rPr>
          <w:rFonts w:ascii="Times New Roman" w:hAnsi="Times New Roman" w:cs="Times New Roman"/>
          <w:sz w:val="28"/>
          <w:szCs w:val="28"/>
        </w:rPr>
        <w:t xml:space="preserve"> пребывания </w:t>
      </w:r>
      <w:r w:rsidR="0080289E" w:rsidRPr="00D62EB6">
        <w:rPr>
          <w:rFonts w:ascii="Times New Roman" w:hAnsi="Times New Roman" w:cs="Times New Roman"/>
          <w:sz w:val="28"/>
          <w:szCs w:val="28"/>
        </w:rPr>
        <w:t xml:space="preserve"> (10,5 </w:t>
      </w:r>
      <w:r w:rsidRPr="00D62EB6">
        <w:rPr>
          <w:rFonts w:ascii="Times New Roman" w:hAnsi="Times New Roman" w:cs="Times New Roman"/>
          <w:sz w:val="28"/>
          <w:szCs w:val="28"/>
        </w:rPr>
        <w:t>часов) в размере 8</w:t>
      </w:r>
      <w:r w:rsidR="00C76B09" w:rsidRPr="00D62EB6">
        <w:rPr>
          <w:rFonts w:ascii="Times New Roman" w:hAnsi="Times New Roman" w:cs="Times New Roman"/>
          <w:sz w:val="28"/>
          <w:szCs w:val="28"/>
        </w:rPr>
        <w:t>8</w:t>
      </w:r>
      <w:r w:rsidRPr="00D62E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6B09" w:rsidRPr="00D62EB6">
        <w:rPr>
          <w:rFonts w:ascii="Times New Roman" w:hAnsi="Times New Roman" w:cs="Times New Roman"/>
          <w:sz w:val="28"/>
          <w:szCs w:val="28"/>
        </w:rPr>
        <w:t xml:space="preserve"> </w:t>
      </w:r>
      <w:r w:rsidR="00D62EB6">
        <w:rPr>
          <w:rFonts w:ascii="Times New Roman" w:hAnsi="Times New Roman" w:cs="Times New Roman"/>
          <w:sz w:val="28"/>
          <w:szCs w:val="28"/>
        </w:rPr>
        <w:t xml:space="preserve">за одного ребенка </w:t>
      </w:r>
      <w:r w:rsidR="00C76B09" w:rsidRPr="00D62EB6">
        <w:rPr>
          <w:rFonts w:ascii="Times New Roman" w:hAnsi="Times New Roman" w:cs="Times New Roman"/>
          <w:sz w:val="28"/>
          <w:szCs w:val="28"/>
        </w:rPr>
        <w:t>за</w:t>
      </w:r>
      <w:r w:rsidR="00D62EB6">
        <w:rPr>
          <w:rFonts w:ascii="Times New Roman" w:hAnsi="Times New Roman" w:cs="Times New Roman"/>
          <w:sz w:val="28"/>
          <w:szCs w:val="28"/>
        </w:rPr>
        <w:t xml:space="preserve"> один</w:t>
      </w:r>
      <w:r w:rsidR="00C76B09" w:rsidRPr="00D62EB6">
        <w:rPr>
          <w:rFonts w:ascii="Times New Roman" w:hAnsi="Times New Roman" w:cs="Times New Roman"/>
          <w:sz w:val="28"/>
          <w:szCs w:val="28"/>
        </w:rPr>
        <w:t xml:space="preserve">  день.</w:t>
      </w:r>
      <w:r w:rsidRPr="00D6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71" w:rsidRPr="00417971" w:rsidRDefault="00EA18A6" w:rsidP="00417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E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289E" w:rsidRPr="00D62EB6">
        <w:rPr>
          <w:rFonts w:ascii="Times New Roman" w:hAnsi="Times New Roman" w:cs="Times New Roman"/>
          <w:sz w:val="28"/>
          <w:szCs w:val="28"/>
        </w:rPr>
        <w:t>2</w:t>
      </w:r>
      <w:r w:rsidR="00164C83" w:rsidRPr="00D62EB6">
        <w:rPr>
          <w:rFonts w:ascii="Times New Roman" w:hAnsi="Times New Roman" w:cs="Times New Roman"/>
          <w:sz w:val="28"/>
          <w:szCs w:val="28"/>
        </w:rPr>
        <w:t xml:space="preserve">. 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вносить родительскую плату ежемесячно в срок не позднее 20 числа каждого месяца за предыдущий месяц через кредитные организации (их филиалы, отделения) на основании платёжных документов, выдаваемых руководителями (заведующими) образовательных организаций. За декабрь родительская плата вносится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до </w:t>
      </w:r>
      <w:r w:rsidR="00417971" w:rsidRPr="00417971">
        <w:rPr>
          <w:rFonts w:ascii="Times New Roman" w:hAnsi="Times New Roman" w:cs="Times New Roman"/>
          <w:sz w:val="28"/>
          <w:szCs w:val="28"/>
        </w:rPr>
        <w:t>15 декабря текущего года</w:t>
      </w:r>
      <w:r w:rsidR="00417971">
        <w:rPr>
          <w:rFonts w:ascii="Times New Roman" w:hAnsi="Times New Roman" w:cs="Times New Roman"/>
          <w:sz w:val="28"/>
          <w:szCs w:val="28"/>
        </w:rPr>
        <w:t>.</w:t>
      </w:r>
    </w:p>
    <w:p w:rsidR="00417971" w:rsidRPr="00417971" w:rsidRDefault="009E556B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7pt;margin-top:-37.2pt;width:24pt;height:21.8pt;z-index:251658240" stroked="f">
            <v:textbox style="mso-next-textbox:#_x0000_s1026">
              <w:txbxContent>
                <w:p w:rsidR="00276231" w:rsidRPr="00276231" w:rsidRDefault="00276231" w:rsidP="002762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417971">
        <w:rPr>
          <w:rFonts w:ascii="Times New Roman" w:hAnsi="Times New Roman" w:cs="Times New Roman"/>
          <w:sz w:val="28"/>
          <w:szCs w:val="28"/>
        </w:rPr>
        <w:t>3</w:t>
      </w:r>
      <w:r w:rsidR="00417971" w:rsidRPr="00417971">
        <w:rPr>
          <w:rFonts w:ascii="Times New Roman" w:hAnsi="Times New Roman" w:cs="Times New Roman"/>
          <w:sz w:val="28"/>
          <w:szCs w:val="28"/>
        </w:rPr>
        <w:t>. Образовательные учреждения обязаны осуществлять перерасчёт родительской платы в случаях:</w:t>
      </w:r>
    </w:p>
    <w:p w:rsidR="00417971" w:rsidRPr="00417971" w:rsidRDefault="00417971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1"/>
      <w:r w:rsidRPr="00417971">
        <w:rPr>
          <w:rFonts w:ascii="Times New Roman" w:hAnsi="Times New Roman" w:cs="Times New Roman"/>
          <w:sz w:val="28"/>
          <w:szCs w:val="28"/>
        </w:rPr>
        <w:t>1) непосещения ребёнком образовательного учреждения ввиду наличия у него заболевания, подтверждённого в обязательном порядке справкой медицинской организации;</w:t>
      </w:r>
    </w:p>
    <w:p w:rsidR="00417971" w:rsidRPr="00417971" w:rsidRDefault="00417971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2"/>
      <w:bookmarkEnd w:id="0"/>
      <w:r w:rsidRPr="00417971">
        <w:rPr>
          <w:rFonts w:ascii="Times New Roman" w:hAnsi="Times New Roman" w:cs="Times New Roman"/>
          <w:sz w:val="28"/>
          <w:szCs w:val="28"/>
        </w:rPr>
        <w:t xml:space="preserve">2) отсутствия ребёнка в образовательном учреждении в соответствии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7971">
        <w:rPr>
          <w:rFonts w:ascii="Times New Roman" w:hAnsi="Times New Roman" w:cs="Times New Roman"/>
          <w:sz w:val="28"/>
          <w:szCs w:val="28"/>
        </w:rPr>
        <w:t>с письменным заявлением одного из родителей (законных представителей), но не более 75 дней в году;</w:t>
      </w:r>
    </w:p>
    <w:p w:rsidR="00417971" w:rsidRPr="00417971" w:rsidRDefault="00417971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3"/>
      <w:bookmarkEnd w:id="1"/>
      <w:r w:rsidRPr="00417971">
        <w:rPr>
          <w:rFonts w:ascii="Times New Roman" w:hAnsi="Times New Roman" w:cs="Times New Roman"/>
          <w:sz w:val="28"/>
          <w:szCs w:val="28"/>
        </w:rPr>
        <w:t>3) неосуществления образовательным учреждением присмотра и ухода за ребенком, осваивающим образовательную программу дошкольного образования в образовательном учреждении.</w:t>
      </w:r>
    </w:p>
    <w:bookmarkEnd w:id="2"/>
    <w:p w:rsidR="00417971" w:rsidRPr="00417971" w:rsidRDefault="00C61A35" w:rsidP="00417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35">
        <w:rPr>
          <w:rFonts w:ascii="Times New Roman" w:hAnsi="Times New Roman" w:cs="Times New Roman"/>
          <w:sz w:val="28"/>
          <w:szCs w:val="28"/>
        </w:rPr>
        <w:t>4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. Перерасчёт родительской платы по основанию, указанному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41" w:history="1">
        <w:r w:rsidR="00417971" w:rsidRPr="00C61A35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  <w:r w:rsidRPr="00C61A3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17971" w:rsidRPr="00417971">
        <w:rPr>
          <w:rFonts w:ascii="Times New Roman" w:hAnsi="Times New Roman" w:cs="Times New Roman"/>
          <w:sz w:val="28"/>
          <w:szCs w:val="28"/>
        </w:rPr>
        <w:t>, осуществляется образовательн</w:t>
      </w:r>
      <w:r w:rsidRPr="00C61A35">
        <w:rPr>
          <w:rFonts w:ascii="Times New Roman" w:hAnsi="Times New Roman" w:cs="Times New Roman"/>
          <w:sz w:val="28"/>
          <w:szCs w:val="28"/>
        </w:rPr>
        <w:t>ым учреждением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в срок не позднее 30 дней со дня предоставления одним из родителей (законных представителей) заявления о перерасчёте родительской платы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7971" w:rsidRPr="00417971">
        <w:rPr>
          <w:rFonts w:ascii="Times New Roman" w:hAnsi="Times New Roman" w:cs="Times New Roman"/>
          <w:sz w:val="28"/>
          <w:szCs w:val="28"/>
        </w:rPr>
        <w:t>с обязательным приложением медицинской справки.</w:t>
      </w:r>
    </w:p>
    <w:p w:rsidR="00417971" w:rsidRPr="00417971" w:rsidRDefault="00417971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Перерасчёт родительской платы по основанию, указанному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797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43" w:history="1">
        <w:r w:rsidRPr="00C61A35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  <w:r w:rsidR="00C61A35" w:rsidRPr="00C61A3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17971">
        <w:rPr>
          <w:rFonts w:ascii="Times New Roman" w:hAnsi="Times New Roman" w:cs="Times New Roman"/>
          <w:sz w:val="28"/>
          <w:szCs w:val="28"/>
        </w:rPr>
        <w:t>, осуществляется образовательн</w:t>
      </w:r>
      <w:r w:rsidR="00C61A35" w:rsidRPr="00C61A35">
        <w:rPr>
          <w:rFonts w:ascii="Times New Roman" w:hAnsi="Times New Roman" w:cs="Times New Roman"/>
          <w:sz w:val="28"/>
          <w:szCs w:val="28"/>
        </w:rPr>
        <w:t>ым учреждением</w:t>
      </w:r>
      <w:r w:rsidRPr="00417971">
        <w:rPr>
          <w:rFonts w:ascii="Times New Roman" w:hAnsi="Times New Roman" w:cs="Times New Roman"/>
          <w:sz w:val="28"/>
          <w:szCs w:val="28"/>
        </w:rPr>
        <w:t xml:space="preserve"> самостоятельно в срок не позднее 30 дней с даты прекращения обстоятельств, повлекших неосуществление образовательн</w:t>
      </w:r>
      <w:r w:rsidR="00C61A35" w:rsidRPr="00C61A35">
        <w:rPr>
          <w:rFonts w:ascii="Times New Roman" w:hAnsi="Times New Roman" w:cs="Times New Roman"/>
          <w:sz w:val="28"/>
          <w:szCs w:val="28"/>
        </w:rPr>
        <w:t>ым учреждением</w:t>
      </w:r>
      <w:r w:rsidRPr="00417971">
        <w:rPr>
          <w:rFonts w:ascii="Times New Roman" w:hAnsi="Times New Roman" w:cs="Times New Roman"/>
          <w:sz w:val="28"/>
          <w:szCs w:val="28"/>
        </w:rPr>
        <w:t xml:space="preserve"> присмотра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7971">
        <w:rPr>
          <w:rFonts w:ascii="Times New Roman" w:hAnsi="Times New Roman" w:cs="Times New Roman"/>
          <w:sz w:val="28"/>
          <w:szCs w:val="28"/>
        </w:rPr>
        <w:t>и ухода за детьми, осваивающими образовательные программы дошкольного образования в образовательн</w:t>
      </w:r>
      <w:r w:rsidR="00C61A35" w:rsidRPr="00C61A35">
        <w:rPr>
          <w:rFonts w:ascii="Times New Roman" w:hAnsi="Times New Roman" w:cs="Times New Roman"/>
          <w:sz w:val="28"/>
          <w:szCs w:val="28"/>
        </w:rPr>
        <w:t>ом учреждении</w:t>
      </w:r>
      <w:r w:rsidRPr="00417971">
        <w:rPr>
          <w:rFonts w:ascii="Times New Roman" w:hAnsi="Times New Roman" w:cs="Times New Roman"/>
          <w:sz w:val="28"/>
          <w:szCs w:val="28"/>
        </w:rPr>
        <w:t>.</w:t>
      </w:r>
    </w:p>
    <w:p w:rsidR="00417971" w:rsidRPr="00417971" w:rsidRDefault="00C61A35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35">
        <w:rPr>
          <w:rFonts w:ascii="Times New Roman" w:hAnsi="Times New Roman" w:cs="Times New Roman"/>
          <w:sz w:val="28"/>
          <w:szCs w:val="28"/>
        </w:rPr>
        <w:t>5</w:t>
      </w:r>
      <w:r w:rsidR="00417971" w:rsidRPr="00417971">
        <w:rPr>
          <w:rFonts w:ascii="Times New Roman" w:hAnsi="Times New Roman" w:cs="Times New Roman"/>
          <w:sz w:val="28"/>
          <w:szCs w:val="28"/>
        </w:rPr>
        <w:t>. В случае невнесения родителями (законными представителями) родительской платы в течение трёх месяцев подряд и отсутствия оснований для её перерасчёта образовательн</w:t>
      </w:r>
      <w:r w:rsidRPr="00C61A35">
        <w:rPr>
          <w:rFonts w:ascii="Times New Roman" w:hAnsi="Times New Roman" w:cs="Times New Roman"/>
          <w:sz w:val="28"/>
          <w:szCs w:val="28"/>
        </w:rPr>
        <w:t>ое учреждение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 вправе отказаться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в одностороннем порядке от исполнения заключённого с родителями </w:t>
      </w:r>
      <w:r w:rsidRPr="00C61A3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</w:t>
      </w:r>
      <w:r w:rsidR="00417971" w:rsidRPr="00417971">
        <w:rPr>
          <w:rFonts w:ascii="Times New Roman" w:hAnsi="Times New Roman" w:cs="Times New Roman"/>
          <w:sz w:val="28"/>
          <w:szCs w:val="28"/>
        </w:rPr>
        <w:t xml:space="preserve">договора и отчислить ребёнка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17971" w:rsidRPr="00417971">
        <w:rPr>
          <w:rFonts w:ascii="Times New Roman" w:hAnsi="Times New Roman" w:cs="Times New Roman"/>
          <w:sz w:val="28"/>
          <w:szCs w:val="28"/>
        </w:rPr>
        <w:t>из образовательно</w:t>
      </w:r>
      <w:r w:rsidRPr="00C61A35">
        <w:rPr>
          <w:rFonts w:ascii="Times New Roman" w:hAnsi="Times New Roman" w:cs="Times New Roman"/>
          <w:sz w:val="28"/>
          <w:szCs w:val="28"/>
        </w:rPr>
        <w:t>го учреждения</w:t>
      </w:r>
      <w:r w:rsidR="00417971" w:rsidRPr="00417971">
        <w:rPr>
          <w:rFonts w:ascii="Times New Roman" w:hAnsi="Times New Roman" w:cs="Times New Roman"/>
          <w:sz w:val="28"/>
          <w:szCs w:val="28"/>
        </w:rPr>
        <w:t>.</w:t>
      </w:r>
    </w:p>
    <w:p w:rsidR="00417971" w:rsidRPr="00417971" w:rsidRDefault="00417971" w:rsidP="00417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971">
        <w:rPr>
          <w:rFonts w:ascii="Times New Roman" w:hAnsi="Times New Roman" w:cs="Times New Roman"/>
          <w:sz w:val="28"/>
          <w:szCs w:val="28"/>
        </w:rPr>
        <w:t xml:space="preserve">Задолженность по родительской плате может быть взыскана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7971">
        <w:rPr>
          <w:rFonts w:ascii="Times New Roman" w:hAnsi="Times New Roman" w:cs="Times New Roman"/>
          <w:sz w:val="28"/>
          <w:szCs w:val="28"/>
        </w:rPr>
        <w:t>с родителей (законных представителей) в судебном порядке.</w:t>
      </w:r>
    </w:p>
    <w:p w:rsidR="00B96179" w:rsidRPr="00D62EB6" w:rsidRDefault="00B96179" w:rsidP="00D62EB6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B6">
        <w:rPr>
          <w:rFonts w:ascii="Times New Roman" w:hAnsi="Times New Roman" w:cs="Times New Roman"/>
          <w:sz w:val="28"/>
          <w:szCs w:val="28"/>
        </w:rPr>
        <w:t xml:space="preserve">6. Отделу по взаимодействию со СМИ администрации муниципального образования (Усатая) опубликовать в средствах массовой информации Белоглинского района и разместить на официальном сайте администрации муниципального образования Белоглинский район в сети «Интернет» </w:t>
      </w:r>
      <w:r w:rsidRPr="00D62EB6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D62EB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www.belaya-glina.ru</w:t>
        </w:r>
      </w:hyperlink>
      <w:r w:rsidRPr="00D62EB6">
        <w:rPr>
          <w:rFonts w:ascii="Times New Roman" w:hAnsi="Times New Roman" w:cs="Times New Roman"/>
          <w:sz w:val="28"/>
          <w:szCs w:val="28"/>
        </w:rPr>
        <w:t xml:space="preserve">) настоящее постановление. </w:t>
      </w:r>
    </w:p>
    <w:p w:rsidR="00B96179" w:rsidRPr="00D62EB6" w:rsidRDefault="00B96179" w:rsidP="00D62EB6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B6">
        <w:rPr>
          <w:rFonts w:ascii="Times New Roman" w:hAnsi="Times New Roman" w:cs="Times New Roman"/>
          <w:sz w:val="28"/>
          <w:szCs w:val="28"/>
        </w:rPr>
        <w:t xml:space="preserve">7. Контроль  за выполнением настоящего постановления возложить </w:t>
      </w:r>
      <w:r w:rsidR="002C1ACC">
        <w:rPr>
          <w:rFonts w:ascii="Times New Roman" w:hAnsi="Times New Roman" w:cs="Times New Roman"/>
          <w:sz w:val="28"/>
          <w:szCs w:val="28"/>
        </w:rPr>
        <w:t xml:space="preserve">                    на </w:t>
      </w:r>
      <w:r w:rsidRPr="00D62EB6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по социальным вопросам С.В.</w:t>
      </w:r>
      <w:r w:rsidR="00786342">
        <w:rPr>
          <w:rFonts w:ascii="Times New Roman" w:hAnsi="Times New Roman" w:cs="Times New Roman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z w:val="28"/>
          <w:szCs w:val="28"/>
        </w:rPr>
        <w:t xml:space="preserve">Парахину. </w:t>
      </w:r>
    </w:p>
    <w:p w:rsidR="00B96179" w:rsidRPr="00D62EB6" w:rsidRDefault="00B96179" w:rsidP="00D62EB6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2EB6">
        <w:rPr>
          <w:rFonts w:ascii="Times New Roman" w:hAnsi="Times New Roman" w:cs="Times New Roman"/>
          <w:spacing w:val="-4"/>
          <w:sz w:val="28"/>
          <w:szCs w:val="28"/>
        </w:rPr>
        <w:t>8. Постановление вступает в силу со дня его официального опубликования</w:t>
      </w:r>
      <w:r w:rsidR="00786342">
        <w:rPr>
          <w:rFonts w:ascii="Times New Roman" w:hAnsi="Times New Roman" w:cs="Times New Roman"/>
          <w:spacing w:val="-4"/>
          <w:sz w:val="28"/>
          <w:szCs w:val="28"/>
        </w:rPr>
        <w:t>, но не ранее</w:t>
      </w:r>
      <w:r w:rsidR="005B7DFA" w:rsidRPr="00D62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2EB6">
        <w:rPr>
          <w:rFonts w:ascii="Times New Roman" w:hAnsi="Times New Roman" w:cs="Times New Roman"/>
          <w:spacing w:val="-4"/>
          <w:sz w:val="28"/>
          <w:szCs w:val="28"/>
        </w:rPr>
        <w:t xml:space="preserve"> 01 января 2023 года.</w:t>
      </w:r>
    </w:p>
    <w:p w:rsidR="00786342" w:rsidRDefault="00786342" w:rsidP="00D62EB6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ACC" w:rsidRPr="00D62EB6" w:rsidRDefault="002C1ACC" w:rsidP="00D62EB6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EBA" w:rsidRDefault="00991EBA" w:rsidP="00991EBA">
      <w:pPr>
        <w:tabs>
          <w:tab w:val="left" w:pos="5068"/>
          <w:tab w:val="left" w:pos="54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B96179" w:rsidRPr="00D62E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6179" w:rsidRPr="00D6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79" w:rsidRPr="00D62EB6" w:rsidRDefault="00B96179" w:rsidP="00991EBA">
      <w:pPr>
        <w:tabs>
          <w:tab w:val="left" w:pos="5068"/>
          <w:tab w:val="left" w:pos="54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E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6179" w:rsidRPr="00D62EB6" w:rsidRDefault="00B96179" w:rsidP="00991EBA">
      <w:pPr>
        <w:tabs>
          <w:tab w:val="left" w:pos="5068"/>
          <w:tab w:val="left" w:pos="54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96179" w:rsidRPr="00D62EB6" w:rsidSect="002C1ACC">
          <w:headerReference w:type="default" r:id="rId8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  <w:r w:rsidRPr="00D62EB6">
        <w:rPr>
          <w:rFonts w:ascii="Times New Roman" w:hAnsi="Times New Roman" w:cs="Times New Roman"/>
          <w:sz w:val="28"/>
          <w:szCs w:val="28"/>
        </w:rPr>
        <w:t xml:space="preserve">Белоглинский район </w:t>
      </w:r>
      <w:r w:rsidR="00991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А.В. Булгаков</w:t>
      </w:r>
      <w:r w:rsidRPr="00D62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284394" w:rsidRDefault="00284394" w:rsidP="0095550D">
      <w:pPr>
        <w:pStyle w:val="ae"/>
        <w:ind w:firstLine="0"/>
        <w:contextualSpacing/>
        <w:rPr>
          <w:szCs w:val="28"/>
        </w:rPr>
      </w:pPr>
    </w:p>
    <w:p w:rsidR="00991EBA" w:rsidRDefault="00991EBA" w:rsidP="00991EBA">
      <w:pPr>
        <w:jc w:val="both"/>
        <w:rPr>
          <w:sz w:val="28"/>
          <w:szCs w:val="28"/>
        </w:rPr>
      </w:pPr>
    </w:p>
    <w:p w:rsidR="00991EBA" w:rsidRDefault="00991EBA" w:rsidP="00991EBA">
      <w:pPr>
        <w:jc w:val="both"/>
        <w:rPr>
          <w:sz w:val="28"/>
          <w:szCs w:val="28"/>
        </w:rPr>
      </w:pPr>
    </w:p>
    <w:p w:rsidR="00410A47" w:rsidRDefault="00410A47" w:rsidP="00991EBA">
      <w:pPr>
        <w:jc w:val="both"/>
        <w:rPr>
          <w:sz w:val="28"/>
          <w:szCs w:val="28"/>
        </w:rPr>
      </w:pPr>
    </w:p>
    <w:p w:rsidR="00991EBA" w:rsidRDefault="00991EBA" w:rsidP="00991EBA">
      <w:pPr>
        <w:jc w:val="both"/>
        <w:rPr>
          <w:spacing w:val="-4"/>
          <w:sz w:val="28"/>
          <w:szCs w:val="28"/>
        </w:rPr>
      </w:pPr>
    </w:p>
    <w:p w:rsidR="00991EBA" w:rsidRDefault="00991EBA" w:rsidP="00991EBA">
      <w:pPr>
        <w:jc w:val="both"/>
        <w:rPr>
          <w:spacing w:val="-4"/>
          <w:sz w:val="28"/>
          <w:szCs w:val="28"/>
        </w:rPr>
      </w:pPr>
    </w:p>
    <w:p w:rsidR="00991EBA" w:rsidRPr="00991EBA" w:rsidRDefault="00991EBA" w:rsidP="00991EBA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</w:rPr>
      </w:pPr>
    </w:p>
    <w:p w:rsidR="00991EBA" w:rsidRPr="00991EBA" w:rsidRDefault="00991EBA" w:rsidP="00991EBA">
      <w:pPr>
        <w:pStyle w:val="23"/>
        <w:ind w:left="680" w:right="788"/>
        <w:contextualSpacing/>
        <w:jc w:val="center"/>
        <w:rPr>
          <w:rFonts w:ascii="Times New Roman" w:hAnsi="Times New Roman" w:cs="Times New Roman"/>
        </w:rPr>
      </w:pPr>
    </w:p>
    <w:p w:rsidR="0073666E" w:rsidRPr="00991EBA" w:rsidRDefault="0073666E" w:rsidP="00991E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666E" w:rsidRPr="00991EBA" w:rsidSect="00E0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E6" w:rsidRDefault="000B12E6" w:rsidP="008C1D1C">
      <w:pPr>
        <w:spacing w:after="0" w:line="240" w:lineRule="auto"/>
      </w:pPr>
      <w:r>
        <w:separator/>
      </w:r>
    </w:p>
  </w:endnote>
  <w:endnote w:type="continuationSeparator" w:id="1">
    <w:p w:rsidR="000B12E6" w:rsidRDefault="000B12E6" w:rsidP="008C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E6" w:rsidRDefault="000B12E6" w:rsidP="008C1D1C">
      <w:pPr>
        <w:spacing w:after="0" w:line="240" w:lineRule="auto"/>
      </w:pPr>
      <w:r>
        <w:separator/>
      </w:r>
    </w:p>
  </w:footnote>
  <w:footnote w:type="continuationSeparator" w:id="1">
    <w:p w:rsidR="000B12E6" w:rsidRDefault="000B12E6" w:rsidP="008C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29" w:rsidRDefault="009E556B">
    <w:pPr>
      <w:pStyle w:val="ab"/>
    </w:pPr>
    <w:r>
      <w:rPr>
        <w:noProof/>
      </w:rPr>
      <w:pict>
        <v:rect id="_x0000_s5121" style="position:absolute;margin-left:3in;margin-top:-15.2pt;width:30pt;height:23.55pt;z-index:251660288" strokecolor="white">
          <v:textbox style="mso-next-textbox:#_x0000_s5121">
            <w:txbxContent>
              <w:p w:rsidR="00AC1A29" w:rsidRDefault="000B12E6" w:rsidP="00DA7216"/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26C3"/>
    <w:rsid w:val="00086994"/>
    <w:rsid w:val="000B12E6"/>
    <w:rsid w:val="00164C83"/>
    <w:rsid w:val="001A54CD"/>
    <w:rsid w:val="00211231"/>
    <w:rsid w:val="0021396C"/>
    <w:rsid w:val="00276231"/>
    <w:rsid w:val="00284394"/>
    <w:rsid w:val="002B7B19"/>
    <w:rsid w:val="002C1ACC"/>
    <w:rsid w:val="002E170E"/>
    <w:rsid w:val="00342D03"/>
    <w:rsid w:val="003921F4"/>
    <w:rsid w:val="003A275A"/>
    <w:rsid w:val="00410A47"/>
    <w:rsid w:val="00417971"/>
    <w:rsid w:val="004A0F0F"/>
    <w:rsid w:val="004C4F0F"/>
    <w:rsid w:val="005265CC"/>
    <w:rsid w:val="00590FB5"/>
    <w:rsid w:val="005B7DFA"/>
    <w:rsid w:val="0063592E"/>
    <w:rsid w:val="00671E6D"/>
    <w:rsid w:val="006C3426"/>
    <w:rsid w:val="006E5798"/>
    <w:rsid w:val="0070006D"/>
    <w:rsid w:val="0073666E"/>
    <w:rsid w:val="00766C02"/>
    <w:rsid w:val="00786342"/>
    <w:rsid w:val="007C1CDC"/>
    <w:rsid w:val="0080289E"/>
    <w:rsid w:val="0083749E"/>
    <w:rsid w:val="00856F02"/>
    <w:rsid w:val="008C1D1C"/>
    <w:rsid w:val="008D36D1"/>
    <w:rsid w:val="0095550D"/>
    <w:rsid w:val="00991EBA"/>
    <w:rsid w:val="009E556B"/>
    <w:rsid w:val="00A25750"/>
    <w:rsid w:val="00AA26C3"/>
    <w:rsid w:val="00AA3A8D"/>
    <w:rsid w:val="00B96179"/>
    <w:rsid w:val="00BC0FE1"/>
    <w:rsid w:val="00C61A35"/>
    <w:rsid w:val="00C72B8D"/>
    <w:rsid w:val="00C76B09"/>
    <w:rsid w:val="00C77EBA"/>
    <w:rsid w:val="00CE2F0B"/>
    <w:rsid w:val="00CE437E"/>
    <w:rsid w:val="00CF131B"/>
    <w:rsid w:val="00D33D7B"/>
    <w:rsid w:val="00D62EB6"/>
    <w:rsid w:val="00E01931"/>
    <w:rsid w:val="00E1397E"/>
    <w:rsid w:val="00E323E7"/>
    <w:rsid w:val="00EA18A6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1"/>
  </w:style>
  <w:style w:type="paragraph" w:styleId="1">
    <w:name w:val="heading 1"/>
    <w:basedOn w:val="a"/>
    <w:next w:val="a"/>
    <w:link w:val="10"/>
    <w:qFormat/>
    <w:rsid w:val="00AA26C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AA26C3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A26C3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6C3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AA2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A26C3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paragraph" w:customStyle="1" w:styleId="22">
    <w:name w:val="заголовок 2"/>
    <w:basedOn w:val="a"/>
    <w:next w:val="a"/>
    <w:rsid w:val="00AA26C3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">
    <w:name w:val="Заголовок 2 Знак1"/>
    <w:basedOn w:val="a0"/>
    <w:link w:val="2"/>
    <w:rsid w:val="00AA26C3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paragraph" w:customStyle="1" w:styleId="headertext">
    <w:name w:val="headertext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C4F0F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4C4F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C4F0F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C4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C4F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 Indent"/>
    <w:basedOn w:val="a"/>
    <w:link w:val="a9"/>
    <w:uiPriority w:val="99"/>
    <w:rsid w:val="003A27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3A275A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Hyperlink"/>
    <w:rsid w:val="0080289E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96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9617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D36D1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8D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62EB6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991E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91EBA"/>
  </w:style>
  <w:style w:type="paragraph" w:styleId="ae">
    <w:name w:val="Title"/>
    <w:basedOn w:val="a"/>
    <w:link w:val="af"/>
    <w:uiPriority w:val="99"/>
    <w:qFormat/>
    <w:rsid w:val="00991EBA"/>
    <w:pPr>
      <w:shd w:val="clear" w:color="auto" w:fill="FFFFFF"/>
      <w:spacing w:after="0" w:line="240" w:lineRule="auto"/>
      <w:ind w:firstLine="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91EB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customStyle="1" w:styleId="Style4">
    <w:name w:val="Style4"/>
    <w:basedOn w:val="a"/>
    <w:uiPriority w:val="99"/>
    <w:rsid w:val="00991EBA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laya-glin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2022-12-16T07:11:00Z</cp:lastPrinted>
  <dcterms:created xsi:type="dcterms:W3CDTF">2022-12-21T12:52:00Z</dcterms:created>
  <dcterms:modified xsi:type="dcterms:W3CDTF">2022-12-21T12:52:00Z</dcterms:modified>
</cp:coreProperties>
</file>